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055"/>
        <w:gridCol w:w="6745"/>
      </w:tblGrid>
      <w:tr w:rsidR="00457377" w14:paraId="18275A59" w14:textId="77777777" w:rsidTr="005B210C">
        <w:trPr>
          <w:trHeight w:val="1170"/>
        </w:trPr>
        <w:tc>
          <w:tcPr>
            <w:tcW w:w="4068" w:type="dxa"/>
            <w:tcBorders>
              <w:top w:val="nil"/>
              <w:left w:val="nil"/>
              <w:bottom w:val="single" w:sz="24" w:space="0" w:color="002060"/>
              <w:right w:val="single" w:sz="24" w:space="0" w:color="002060"/>
            </w:tcBorders>
            <w:vAlign w:val="center"/>
          </w:tcPr>
          <w:p w14:paraId="655887F9" w14:textId="3A31B8F7" w:rsidR="00457377" w:rsidRDefault="005B210C" w:rsidP="00A94B97">
            <w:pPr>
              <w:pStyle w:val="Heading1"/>
              <w:jc w:val="center"/>
              <w:outlineLvl w:val="0"/>
            </w:pPr>
            <w:r w:rsidRPr="005B210C">
              <w:rPr>
                <w:noProof/>
              </w:rPr>
              <w:drawing>
                <wp:inline distT="0" distB="0" distL="0" distR="0" wp14:anchorId="2091A7EF" wp14:editId="04EC17F6">
                  <wp:extent cx="2267524" cy="511064"/>
                  <wp:effectExtent l="0" t="0" r="0" b="3810"/>
                  <wp:docPr id="33" name="Picture 32">
                    <a:extLst xmlns:a="http://schemas.openxmlformats.org/drawingml/2006/main">
                      <a:ext uri="{FF2B5EF4-FFF2-40B4-BE49-F238E27FC236}">
                        <a16:creationId xmlns:a16="http://schemas.microsoft.com/office/drawing/2014/main" id="{D4EF2CB8-D7CF-4C51-90D6-B1F47DB62A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a:extLst>
                              <a:ext uri="{FF2B5EF4-FFF2-40B4-BE49-F238E27FC236}">
                                <a16:creationId xmlns:a16="http://schemas.microsoft.com/office/drawing/2014/main" id="{D4EF2CB8-D7CF-4C51-90D6-B1F47DB62AAB}"/>
                              </a:ext>
                            </a:extLst>
                          </pic:cNvPr>
                          <pic:cNvPicPr>
                            <a:picLocks noChangeAspect="1"/>
                          </pic:cNvPicPr>
                        </pic:nvPicPr>
                        <pic:blipFill>
                          <a:blip r:embed="rId8"/>
                          <a:stretch>
                            <a:fillRect/>
                          </a:stretch>
                        </pic:blipFill>
                        <pic:spPr>
                          <a:xfrm>
                            <a:off x="0" y="0"/>
                            <a:ext cx="2267524" cy="511064"/>
                          </a:xfrm>
                          <a:prstGeom prst="rect">
                            <a:avLst/>
                          </a:prstGeom>
                        </pic:spPr>
                      </pic:pic>
                    </a:graphicData>
                  </a:graphic>
                </wp:inline>
              </w:drawing>
            </w:r>
          </w:p>
        </w:tc>
        <w:tc>
          <w:tcPr>
            <w:tcW w:w="6948" w:type="dxa"/>
            <w:tcBorders>
              <w:top w:val="nil"/>
              <w:left w:val="single" w:sz="24" w:space="0" w:color="002060"/>
              <w:bottom w:val="single" w:sz="24" w:space="0" w:color="002060"/>
              <w:right w:val="nil"/>
            </w:tcBorders>
            <w:vAlign w:val="center"/>
          </w:tcPr>
          <w:p w14:paraId="1065457C" w14:textId="60584FAF" w:rsidR="00457377" w:rsidRPr="00457377" w:rsidRDefault="00A94B97" w:rsidP="00364872">
            <w:pPr>
              <w:pStyle w:val="Heading1"/>
              <w:jc w:val="center"/>
              <w:outlineLvl w:val="0"/>
              <w:rPr>
                <w:rFonts w:ascii="Calibri" w:hAnsi="Calibri" w:cs="Calibri"/>
                <w:sz w:val="52"/>
                <w:szCs w:val="44"/>
              </w:rPr>
            </w:pPr>
            <w:r>
              <w:rPr>
                <w:rFonts w:ascii="Calibri" w:hAnsi="Calibri" w:cs="Calibri"/>
                <w:color w:val="2C4583" w:themeColor="accent6" w:themeShade="80"/>
                <w:sz w:val="52"/>
                <w:szCs w:val="44"/>
              </w:rPr>
              <w:t xml:space="preserve">STUDY </w:t>
            </w:r>
            <w:r w:rsidR="00457377" w:rsidRPr="00457377">
              <w:rPr>
                <w:rFonts w:ascii="Calibri" w:hAnsi="Calibri" w:cs="Calibri"/>
                <w:color w:val="2C4583" w:themeColor="accent6" w:themeShade="80"/>
                <w:sz w:val="52"/>
                <w:szCs w:val="44"/>
              </w:rPr>
              <w:t>GROUP CONTRACT</w:t>
            </w:r>
          </w:p>
        </w:tc>
      </w:tr>
    </w:tbl>
    <w:p w14:paraId="73C47B4A" w14:textId="77777777" w:rsidR="00E518C0" w:rsidRDefault="00E518C0" w:rsidP="00165CAB">
      <w:pPr>
        <w:pStyle w:val="Heading2"/>
      </w:pPr>
    </w:p>
    <w:p w14:paraId="0209D3AA" w14:textId="2D74C55E" w:rsidR="00A20F4F" w:rsidRPr="00A20F4F" w:rsidRDefault="00A20F4F" w:rsidP="00165CAB">
      <w:pPr>
        <w:pStyle w:val="Heading2"/>
      </w:pPr>
      <w:r w:rsidRPr="00A20F4F">
        <w:t>What is it?</w:t>
      </w:r>
    </w:p>
    <w:p w14:paraId="59AA8D0A" w14:textId="2F40C4E7" w:rsidR="00DA25B2" w:rsidRDefault="00C72864" w:rsidP="00457377">
      <w:pPr>
        <w:pStyle w:val="NoSpacing"/>
      </w:pPr>
      <w:r w:rsidRPr="00457377">
        <w:t xml:space="preserve">A </w:t>
      </w:r>
      <w:r w:rsidR="00A94B97">
        <w:t xml:space="preserve">Study </w:t>
      </w:r>
      <w:r w:rsidRPr="00457377">
        <w:t xml:space="preserve">Group Contract is a list of </w:t>
      </w:r>
      <w:r w:rsidR="00165CAB">
        <w:t xml:space="preserve">values and </w:t>
      </w:r>
      <w:r w:rsidRPr="00457377">
        <w:t xml:space="preserve">expectations that a group chooses to uphold for the life of the group. Group contracts are great because everyone is involved in the process of choosing those </w:t>
      </w:r>
      <w:r w:rsidR="00165CAB">
        <w:t>values and expectations</w:t>
      </w:r>
      <w:r w:rsidRPr="00457377">
        <w:t>.</w:t>
      </w:r>
      <w:r w:rsidR="00AE618C">
        <w:t xml:space="preserve"> They also push your group to proactively address a lot of the challenges that can cause a study group to feel unproductive or difficult.</w:t>
      </w:r>
    </w:p>
    <w:p w14:paraId="1F17774F" w14:textId="3D559D93" w:rsidR="00A20F4F" w:rsidRDefault="00A20F4F" w:rsidP="00A20F4F">
      <w:pPr>
        <w:pStyle w:val="Heading2"/>
      </w:pPr>
      <w:r w:rsidRPr="00A20F4F">
        <w:t>How do we make it?</w:t>
      </w:r>
    </w:p>
    <w:p w14:paraId="13E1D21B" w14:textId="6FAF426D" w:rsidR="00A20F4F" w:rsidRDefault="00DA25B2" w:rsidP="00C72864">
      <w:pPr>
        <w:pStyle w:val="Body2"/>
        <w:rPr>
          <w:rFonts w:ascii="Calibri" w:hAnsi="Calibri" w:cs="Calibri"/>
          <w:sz w:val="24"/>
          <w:szCs w:val="24"/>
        </w:rPr>
      </w:pPr>
      <w:r>
        <w:rPr>
          <w:rFonts w:ascii="Calibri" w:hAnsi="Calibri" w:cs="Calibri"/>
          <w:sz w:val="24"/>
          <w:szCs w:val="24"/>
        </w:rPr>
        <w:t xml:space="preserve">There are several ways to make a </w:t>
      </w:r>
      <w:r w:rsidR="00A94B97">
        <w:rPr>
          <w:rFonts w:ascii="Calibri" w:hAnsi="Calibri" w:cs="Calibri"/>
          <w:sz w:val="24"/>
          <w:szCs w:val="24"/>
        </w:rPr>
        <w:t xml:space="preserve">Study </w:t>
      </w:r>
      <w:r>
        <w:rPr>
          <w:rFonts w:ascii="Calibri" w:hAnsi="Calibri" w:cs="Calibri"/>
          <w:sz w:val="24"/>
          <w:szCs w:val="24"/>
        </w:rPr>
        <w:t xml:space="preserve">Group Contract! The important part of this process is to make sure that everyone feels heard. Some groups may develop this list of values by discussing questions about what is needed for each person to feel comfortable and productive. Other groups may decide to start this </w:t>
      </w:r>
      <w:r w:rsidR="00E518C0">
        <w:rPr>
          <w:rFonts w:ascii="Calibri" w:hAnsi="Calibri" w:cs="Calibri"/>
          <w:sz w:val="24"/>
          <w:szCs w:val="24"/>
        </w:rPr>
        <w:t xml:space="preserve">conversation by having everyone submit answers anonymously before discussing as a group. The primary goal is to </w:t>
      </w:r>
      <w:r w:rsidR="00A20F4F">
        <w:rPr>
          <w:rFonts w:ascii="Calibri" w:hAnsi="Calibri" w:cs="Calibri"/>
          <w:sz w:val="24"/>
          <w:szCs w:val="24"/>
        </w:rPr>
        <w:t>work together to prioritize 5-7 key values</w:t>
      </w:r>
      <w:r w:rsidR="00E518C0">
        <w:rPr>
          <w:rFonts w:ascii="Calibri" w:hAnsi="Calibri" w:cs="Calibri"/>
          <w:sz w:val="24"/>
          <w:szCs w:val="24"/>
        </w:rPr>
        <w:t>, but you may come to understand and connect more with your group members in the process! I</w:t>
      </w:r>
      <w:r w:rsidR="00A20F4F">
        <w:rPr>
          <w:rFonts w:ascii="Calibri" w:hAnsi="Calibri" w:cs="Calibri"/>
          <w:sz w:val="24"/>
          <w:szCs w:val="24"/>
        </w:rPr>
        <w:t xml:space="preserve">f your group will not have very many opportunities to meet, have everyone take a moment to think of </w:t>
      </w:r>
      <w:r w:rsidR="00C538FD">
        <w:rPr>
          <w:rFonts w:ascii="Calibri" w:hAnsi="Calibri" w:cs="Calibri"/>
          <w:sz w:val="24"/>
          <w:szCs w:val="24"/>
        </w:rPr>
        <w:t>a few</w:t>
      </w:r>
      <w:r w:rsidR="00A20F4F">
        <w:rPr>
          <w:rFonts w:ascii="Calibri" w:hAnsi="Calibri" w:cs="Calibri"/>
          <w:sz w:val="24"/>
          <w:szCs w:val="24"/>
        </w:rPr>
        <w:t xml:space="preserve"> answers to each of the following questions:</w:t>
      </w:r>
    </w:p>
    <w:p w14:paraId="32BF58C3" w14:textId="79D93972" w:rsidR="00A20F4F" w:rsidRDefault="00A20F4F" w:rsidP="00A20F4F">
      <w:pPr>
        <w:pStyle w:val="Body2"/>
        <w:numPr>
          <w:ilvl w:val="0"/>
          <w:numId w:val="34"/>
        </w:numPr>
        <w:rPr>
          <w:rFonts w:ascii="Calibri" w:hAnsi="Calibri" w:cs="Calibri"/>
          <w:sz w:val="24"/>
          <w:szCs w:val="24"/>
        </w:rPr>
      </w:pPr>
      <w:r>
        <w:rPr>
          <w:rFonts w:ascii="Calibri" w:hAnsi="Calibri" w:cs="Calibri"/>
          <w:sz w:val="24"/>
          <w:szCs w:val="24"/>
        </w:rPr>
        <w:t xml:space="preserve">What do I need from </w:t>
      </w:r>
      <w:r w:rsidR="00E518C0">
        <w:rPr>
          <w:rFonts w:ascii="Calibri" w:hAnsi="Calibri" w:cs="Calibri"/>
          <w:sz w:val="24"/>
          <w:szCs w:val="24"/>
        </w:rPr>
        <w:t>each member of this group</w:t>
      </w:r>
      <w:r>
        <w:rPr>
          <w:rFonts w:ascii="Calibri" w:hAnsi="Calibri" w:cs="Calibri"/>
          <w:sz w:val="24"/>
          <w:szCs w:val="24"/>
        </w:rPr>
        <w:t xml:space="preserve"> to feel safe here?</w:t>
      </w:r>
    </w:p>
    <w:p w14:paraId="5C7DAEDE" w14:textId="2EC7A41F" w:rsidR="00A20F4F" w:rsidRDefault="00A20F4F" w:rsidP="00A20F4F">
      <w:pPr>
        <w:pStyle w:val="Body2"/>
        <w:numPr>
          <w:ilvl w:val="0"/>
          <w:numId w:val="34"/>
        </w:numPr>
        <w:rPr>
          <w:rFonts w:ascii="Calibri" w:hAnsi="Calibri" w:cs="Calibri"/>
          <w:sz w:val="24"/>
          <w:szCs w:val="24"/>
        </w:rPr>
      </w:pPr>
      <w:r>
        <w:rPr>
          <w:rFonts w:ascii="Calibri" w:hAnsi="Calibri" w:cs="Calibri"/>
          <w:sz w:val="24"/>
          <w:szCs w:val="24"/>
        </w:rPr>
        <w:t xml:space="preserve">What do I need from </w:t>
      </w:r>
      <w:r w:rsidR="00E518C0">
        <w:rPr>
          <w:rFonts w:ascii="Calibri" w:hAnsi="Calibri" w:cs="Calibri"/>
          <w:sz w:val="24"/>
          <w:szCs w:val="24"/>
        </w:rPr>
        <w:t>each member of this group</w:t>
      </w:r>
      <w:r>
        <w:rPr>
          <w:rFonts w:ascii="Calibri" w:hAnsi="Calibri" w:cs="Calibri"/>
          <w:sz w:val="24"/>
          <w:szCs w:val="24"/>
        </w:rPr>
        <w:t xml:space="preserve"> to feel productive here?</w:t>
      </w:r>
    </w:p>
    <w:p w14:paraId="3D43D853" w14:textId="3BEFF594" w:rsidR="00165CAB" w:rsidRDefault="00A20F4F" w:rsidP="00165CAB">
      <w:pPr>
        <w:pStyle w:val="Body2"/>
        <w:rPr>
          <w:rFonts w:ascii="Calibri" w:hAnsi="Calibri" w:cs="Calibri"/>
          <w:sz w:val="24"/>
          <w:szCs w:val="24"/>
        </w:rPr>
      </w:pPr>
      <w:r>
        <w:rPr>
          <w:rFonts w:ascii="Calibri" w:hAnsi="Calibri" w:cs="Calibri"/>
          <w:sz w:val="24"/>
          <w:szCs w:val="24"/>
        </w:rPr>
        <w:t xml:space="preserve">Often times, these questions </w:t>
      </w:r>
      <w:r w:rsidR="00457377">
        <w:rPr>
          <w:rFonts w:ascii="Calibri" w:hAnsi="Calibri" w:cs="Calibri"/>
          <w:sz w:val="24"/>
          <w:szCs w:val="24"/>
        </w:rPr>
        <w:t>may</w:t>
      </w:r>
      <w:r>
        <w:rPr>
          <w:rFonts w:ascii="Calibri" w:hAnsi="Calibri" w:cs="Calibri"/>
          <w:sz w:val="24"/>
          <w:szCs w:val="24"/>
        </w:rPr>
        <w:t xml:space="preserve"> guide your group to identify values related to the following categories: interpersonal communication, environment, personal responsibility, and </w:t>
      </w:r>
      <w:r w:rsidR="00457377">
        <w:rPr>
          <w:rFonts w:ascii="Calibri" w:hAnsi="Calibri" w:cs="Calibri"/>
          <w:sz w:val="24"/>
          <w:szCs w:val="24"/>
        </w:rPr>
        <w:t>collaboration. Once these values are established, place them in a document titled, “Group Contract” and have everyone electronically sign it. We have provide</w:t>
      </w:r>
      <w:r w:rsidR="00165CAB">
        <w:rPr>
          <w:rFonts w:ascii="Calibri" w:hAnsi="Calibri" w:cs="Calibri"/>
          <w:sz w:val="24"/>
          <w:szCs w:val="24"/>
        </w:rPr>
        <w:t>d</w:t>
      </w:r>
      <w:r w:rsidR="00457377">
        <w:rPr>
          <w:rFonts w:ascii="Calibri" w:hAnsi="Calibri" w:cs="Calibri"/>
          <w:sz w:val="24"/>
          <w:szCs w:val="24"/>
        </w:rPr>
        <w:t xml:space="preserve"> a sample group contract for you on the next page!</w:t>
      </w:r>
    </w:p>
    <w:p w14:paraId="4181B8E2" w14:textId="3EBA085D" w:rsidR="00457377" w:rsidRDefault="00457377" w:rsidP="00457377">
      <w:pPr>
        <w:pStyle w:val="Heading2"/>
      </w:pPr>
      <w:r>
        <w:t>How do we use it?</w:t>
      </w:r>
    </w:p>
    <w:p w14:paraId="53B72C8F" w14:textId="77777777" w:rsidR="00E518C0" w:rsidRDefault="00457377" w:rsidP="00E518C0">
      <w:pPr>
        <w:pStyle w:val="NoSpacing"/>
      </w:pPr>
      <w:r>
        <w:t>It is a good idea to read through the values at the beginning of the first few sessions. The contract works as a reminder to the group about what and how each individual should to contribute in each session. While we can expect everyone to uphold the values of the contract, we all have bad days. In this case, your group can reference the contract to have a constructive conversation about how to handle any conflicts.</w:t>
      </w:r>
    </w:p>
    <w:p w14:paraId="70252DEC" w14:textId="77777777" w:rsidR="00E518C0" w:rsidRPr="00E518C0" w:rsidRDefault="00E518C0" w:rsidP="00E518C0">
      <w:pPr>
        <w:pStyle w:val="NoSpacing"/>
      </w:pPr>
      <w:r w:rsidRPr="00165CAB">
        <w:rPr>
          <w:b/>
          <w:bCs/>
        </w:rPr>
        <w:t>NOTE:</w:t>
      </w:r>
      <w:r>
        <w:t xml:space="preserve"> Feel free to get creative with how you determine and display your group contract! This will be your first group product, and a very important one at that!</w:t>
      </w:r>
      <w:r>
        <w:rPr>
          <w:rFonts w:ascii="Californian FB" w:hAnsi="Californian FB" w:cs="Aharoni"/>
          <w:color w:val="2C4583" w:themeColor="accent6" w:themeShade="80"/>
          <w:sz w:val="36"/>
          <w:szCs w:val="36"/>
        </w:rPr>
        <w:br w:type="page"/>
      </w:r>
    </w:p>
    <w:p w14:paraId="670690E0" w14:textId="4BBFCBD5" w:rsidR="001A4DAE" w:rsidRPr="005B210C" w:rsidRDefault="00A94B97" w:rsidP="00165CAB">
      <w:pPr>
        <w:pStyle w:val="NoSpacing"/>
        <w:jc w:val="center"/>
        <w:rPr>
          <w:color w:val="2C4583" w:themeColor="accent6" w:themeShade="80"/>
          <w:sz w:val="36"/>
          <w:szCs w:val="36"/>
        </w:rPr>
      </w:pPr>
      <w:r>
        <w:rPr>
          <w:color w:val="2C4583" w:themeColor="accent6" w:themeShade="80"/>
          <w:sz w:val="36"/>
          <w:szCs w:val="36"/>
        </w:rPr>
        <w:lastRenderedPageBreak/>
        <w:t xml:space="preserve">SAMPLE STUDY </w:t>
      </w:r>
      <w:r w:rsidR="00165CAB" w:rsidRPr="005B210C">
        <w:rPr>
          <w:color w:val="2C4583" w:themeColor="accent6" w:themeShade="80"/>
          <w:sz w:val="36"/>
          <w:szCs w:val="36"/>
        </w:rPr>
        <w:t>GROUP CONTRACT</w:t>
      </w:r>
    </w:p>
    <w:p w14:paraId="3BEB7579" w14:textId="08D1CECE" w:rsidR="00165CAB" w:rsidRDefault="00165CAB" w:rsidP="00165CAB">
      <w:pPr>
        <w:pStyle w:val="NoSpacing"/>
        <w:rPr>
          <w:color w:val="000000" w:themeColor="text1"/>
        </w:rPr>
      </w:pPr>
      <w:r>
        <w:rPr>
          <w:color w:val="000000" w:themeColor="text1"/>
        </w:rPr>
        <w:t xml:space="preserve">This </w:t>
      </w:r>
      <w:r w:rsidR="00A94B97">
        <w:rPr>
          <w:color w:val="000000" w:themeColor="text1"/>
        </w:rPr>
        <w:t xml:space="preserve">Study </w:t>
      </w:r>
      <w:r>
        <w:rPr>
          <w:color w:val="000000" w:themeColor="text1"/>
        </w:rPr>
        <w:t xml:space="preserve">Group Contract </w:t>
      </w:r>
      <w:bookmarkStart w:id="0" w:name="_GoBack"/>
      <w:bookmarkEnd w:id="0"/>
      <w:r>
        <w:rPr>
          <w:color w:val="000000" w:themeColor="text1"/>
        </w:rPr>
        <w:t>defines the values and expectations that we will hold ourselves to for the life of this study group. The components of this contract are as follows:</w:t>
      </w:r>
    </w:p>
    <w:p w14:paraId="330AFA39" w14:textId="47A9536A" w:rsidR="00165CAB" w:rsidRPr="008860A9" w:rsidRDefault="00165CAB" w:rsidP="00165CAB">
      <w:pPr>
        <w:pStyle w:val="NoSpacing"/>
        <w:ind w:left="720"/>
        <w:rPr>
          <w:b/>
          <w:bCs/>
          <w:color w:val="000000" w:themeColor="text1"/>
        </w:rPr>
      </w:pPr>
      <w:r w:rsidRPr="008860A9">
        <w:rPr>
          <w:b/>
          <w:bCs/>
          <w:color w:val="000000" w:themeColor="text1"/>
        </w:rPr>
        <w:t>Value #1: No Judgment</w:t>
      </w:r>
      <w:r w:rsidR="005B210C">
        <w:rPr>
          <w:b/>
          <w:bCs/>
          <w:color w:val="000000" w:themeColor="text1"/>
        </w:rPr>
        <w:t xml:space="preserve"> Zone</w:t>
      </w:r>
    </w:p>
    <w:p w14:paraId="1BCF7702" w14:textId="7C676821" w:rsidR="00165CAB" w:rsidRDefault="00165CAB" w:rsidP="00165CAB">
      <w:pPr>
        <w:pStyle w:val="NoSpacing"/>
        <w:rPr>
          <w:color w:val="000000" w:themeColor="text1"/>
        </w:rPr>
      </w:pPr>
      <w:r>
        <w:rPr>
          <w:color w:val="000000" w:themeColor="text1"/>
        </w:rPr>
        <w:tab/>
        <w:t xml:space="preserve">Each individual in this study group will </w:t>
      </w:r>
      <w:r w:rsidR="008860A9">
        <w:rPr>
          <w:color w:val="000000" w:themeColor="text1"/>
        </w:rPr>
        <w:t xml:space="preserve">avoid speaking or behaving in a way that would discourage </w:t>
      </w:r>
      <w:r w:rsidR="008860A9">
        <w:rPr>
          <w:color w:val="000000" w:themeColor="text1"/>
        </w:rPr>
        <w:tab/>
        <w:t xml:space="preserve">others from trying their best to improve themselves. Members will do their best to respect the </w:t>
      </w:r>
      <w:r w:rsidR="008860A9">
        <w:rPr>
          <w:color w:val="000000" w:themeColor="text1"/>
        </w:rPr>
        <w:tab/>
        <w:t>boundaries and identities of their peers.</w:t>
      </w:r>
    </w:p>
    <w:p w14:paraId="3833FDD8" w14:textId="75A2BC20" w:rsidR="008860A9" w:rsidRPr="008860A9" w:rsidRDefault="008860A9" w:rsidP="00165CAB">
      <w:pPr>
        <w:pStyle w:val="NoSpacing"/>
        <w:rPr>
          <w:b/>
          <w:bCs/>
          <w:color w:val="000000" w:themeColor="text1"/>
        </w:rPr>
      </w:pPr>
      <w:r>
        <w:rPr>
          <w:color w:val="000000" w:themeColor="text1"/>
        </w:rPr>
        <w:tab/>
      </w:r>
      <w:r w:rsidRPr="008860A9">
        <w:rPr>
          <w:b/>
          <w:bCs/>
          <w:color w:val="000000" w:themeColor="text1"/>
        </w:rPr>
        <w:t>Value #2: Constructive Feedback</w:t>
      </w:r>
      <w:r w:rsidR="005B210C">
        <w:rPr>
          <w:b/>
          <w:bCs/>
          <w:color w:val="000000" w:themeColor="text1"/>
        </w:rPr>
        <w:t xml:space="preserve"> (Trust)</w:t>
      </w:r>
    </w:p>
    <w:p w14:paraId="138CE05A" w14:textId="4B987DE6" w:rsidR="008860A9" w:rsidRDefault="008860A9" w:rsidP="00165CAB">
      <w:pPr>
        <w:pStyle w:val="NoSpacing"/>
        <w:rPr>
          <w:color w:val="000000" w:themeColor="text1"/>
        </w:rPr>
      </w:pPr>
      <w:r>
        <w:rPr>
          <w:color w:val="000000" w:themeColor="text1"/>
        </w:rPr>
        <w:tab/>
        <w:t xml:space="preserve">When any of us is struggling to understand something during a group session, each individual is </w:t>
      </w:r>
      <w:r>
        <w:rPr>
          <w:color w:val="000000" w:themeColor="text1"/>
        </w:rPr>
        <w:tab/>
        <w:t xml:space="preserve">responsible for providing only constructive feedback. Constructive feedback will be sought after and </w:t>
      </w:r>
      <w:r>
        <w:rPr>
          <w:color w:val="000000" w:themeColor="text1"/>
        </w:rPr>
        <w:tab/>
        <w:t>welcomed by each person in the group.</w:t>
      </w:r>
    </w:p>
    <w:p w14:paraId="4FCBEED0" w14:textId="042CDF0E" w:rsidR="008860A9" w:rsidRDefault="008860A9" w:rsidP="00165CAB">
      <w:pPr>
        <w:pStyle w:val="NoSpacing"/>
        <w:rPr>
          <w:b/>
          <w:bCs/>
          <w:color w:val="000000" w:themeColor="text1"/>
        </w:rPr>
      </w:pPr>
      <w:r>
        <w:rPr>
          <w:color w:val="000000" w:themeColor="text1"/>
        </w:rPr>
        <w:tab/>
      </w:r>
      <w:r w:rsidRPr="008860A9">
        <w:rPr>
          <w:b/>
          <w:bCs/>
          <w:color w:val="000000" w:themeColor="text1"/>
        </w:rPr>
        <w:t>Value #3: P</w:t>
      </w:r>
      <w:r>
        <w:rPr>
          <w:b/>
          <w:bCs/>
          <w:color w:val="000000" w:themeColor="text1"/>
        </w:rPr>
        <w:t>reparedness</w:t>
      </w:r>
    </w:p>
    <w:p w14:paraId="1F07739C" w14:textId="7BEAEE8D" w:rsidR="00A41812" w:rsidRDefault="008860A9" w:rsidP="00165CAB">
      <w:pPr>
        <w:pStyle w:val="NoSpacing"/>
        <w:rPr>
          <w:color w:val="000000" w:themeColor="text1"/>
        </w:rPr>
      </w:pPr>
      <w:r>
        <w:rPr>
          <w:b/>
          <w:bCs/>
          <w:color w:val="000000" w:themeColor="text1"/>
        </w:rPr>
        <w:tab/>
      </w:r>
      <w:r>
        <w:rPr>
          <w:color w:val="000000" w:themeColor="text1"/>
        </w:rPr>
        <w:t xml:space="preserve">Each of member of this study group will come prepared with whatever materials are required for the </w:t>
      </w:r>
      <w:r>
        <w:rPr>
          <w:color w:val="000000" w:themeColor="text1"/>
        </w:rPr>
        <w:tab/>
        <w:t xml:space="preserve">session. Being prepared for group study is important for the collective achievement of the group and </w:t>
      </w:r>
      <w:r>
        <w:rPr>
          <w:color w:val="000000" w:themeColor="text1"/>
        </w:rPr>
        <w:tab/>
        <w:t xml:space="preserve"> </w:t>
      </w:r>
      <w:r>
        <w:rPr>
          <w:color w:val="000000" w:themeColor="text1"/>
        </w:rPr>
        <w:tab/>
        <w:t>everyone to get the most of out our time together.</w:t>
      </w:r>
    </w:p>
    <w:p w14:paraId="4EC23669" w14:textId="5FDFD295" w:rsidR="008860A9" w:rsidRDefault="008860A9" w:rsidP="00165CAB">
      <w:pPr>
        <w:pStyle w:val="NoSpacing"/>
        <w:rPr>
          <w:b/>
          <w:bCs/>
          <w:color w:val="000000" w:themeColor="text1"/>
        </w:rPr>
      </w:pPr>
      <w:r>
        <w:rPr>
          <w:color w:val="000000" w:themeColor="text1"/>
        </w:rPr>
        <w:tab/>
      </w:r>
      <w:r w:rsidRPr="008860A9">
        <w:rPr>
          <w:b/>
          <w:bCs/>
          <w:color w:val="000000" w:themeColor="text1"/>
        </w:rPr>
        <w:t xml:space="preserve">Value #4: </w:t>
      </w:r>
      <w:r w:rsidR="005B210C">
        <w:rPr>
          <w:b/>
          <w:bCs/>
          <w:color w:val="000000" w:themeColor="text1"/>
        </w:rPr>
        <w:t xml:space="preserve">Tangible </w:t>
      </w:r>
      <w:r w:rsidR="00A41812">
        <w:rPr>
          <w:b/>
          <w:bCs/>
          <w:color w:val="000000" w:themeColor="text1"/>
        </w:rPr>
        <w:t xml:space="preserve">and Measured </w:t>
      </w:r>
      <w:r w:rsidR="005B210C">
        <w:rPr>
          <w:b/>
          <w:bCs/>
          <w:color w:val="000000" w:themeColor="text1"/>
        </w:rPr>
        <w:t>Progress</w:t>
      </w:r>
    </w:p>
    <w:p w14:paraId="571D5926" w14:textId="4E1F562C" w:rsidR="005B210C" w:rsidRDefault="008860A9" w:rsidP="00A41812">
      <w:pPr>
        <w:pStyle w:val="NoSpacing"/>
        <w:ind w:left="720"/>
        <w:rPr>
          <w:color w:val="000000" w:themeColor="text1"/>
        </w:rPr>
      </w:pPr>
      <w:r>
        <w:rPr>
          <w:color w:val="000000" w:themeColor="text1"/>
        </w:rPr>
        <w:t xml:space="preserve">Each member of the study group will engage meaningfully </w:t>
      </w:r>
      <w:r w:rsidR="005B210C">
        <w:rPr>
          <w:color w:val="000000" w:themeColor="text1"/>
        </w:rPr>
        <w:t>in</w:t>
      </w:r>
      <w:r>
        <w:rPr>
          <w:color w:val="000000" w:themeColor="text1"/>
        </w:rPr>
        <w:t xml:space="preserve"> discussion and activities. This does not mean that everyone must speak, but instead emphasizes how important it is for everyone to contribute their strengths for the good of the group.</w:t>
      </w:r>
      <w:r w:rsidR="005B210C">
        <w:rPr>
          <w:color w:val="000000" w:themeColor="text1"/>
        </w:rPr>
        <w:t xml:space="preserve"> We expect everyone to make </w:t>
      </w:r>
      <w:r w:rsidR="00A41812">
        <w:rPr>
          <w:color w:val="000000" w:themeColor="text1"/>
        </w:rPr>
        <w:t xml:space="preserve">measured </w:t>
      </w:r>
      <w:r w:rsidR="005B210C">
        <w:rPr>
          <w:color w:val="000000" w:themeColor="text1"/>
        </w:rPr>
        <w:t>progres</w:t>
      </w:r>
      <w:r w:rsidR="00A41812">
        <w:rPr>
          <w:color w:val="000000" w:themeColor="text1"/>
        </w:rPr>
        <w:t xml:space="preserve">s </w:t>
      </w:r>
      <w:r w:rsidR="005B210C">
        <w:rPr>
          <w:color w:val="000000" w:themeColor="text1"/>
        </w:rPr>
        <w:t>in learning</w:t>
      </w:r>
      <w:r w:rsidR="00A41812">
        <w:rPr>
          <w:color w:val="000000" w:themeColor="text1"/>
        </w:rPr>
        <w:t xml:space="preserve"> </w:t>
      </w:r>
      <w:r w:rsidR="005B210C">
        <w:rPr>
          <w:color w:val="000000" w:themeColor="text1"/>
        </w:rPr>
        <w:t>and mastering the content of this course together.</w:t>
      </w:r>
    </w:p>
    <w:p w14:paraId="4D930751" w14:textId="21F4CE39" w:rsidR="008860A9" w:rsidRDefault="008860A9" w:rsidP="00165CAB">
      <w:pPr>
        <w:pStyle w:val="NoSpacing"/>
        <w:rPr>
          <w:b/>
          <w:bCs/>
          <w:color w:val="000000" w:themeColor="text1"/>
        </w:rPr>
      </w:pPr>
      <w:r>
        <w:rPr>
          <w:color w:val="000000" w:themeColor="text1"/>
        </w:rPr>
        <w:tab/>
      </w:r>
      <w:r w:rsidRPr="00EF7B4C">
        <w:rPr>
          <w:b/>
          <w:bCs/>
          <w:color w:val="000000" w:themeColor="text1"/>
        </w:rPr>
        <w:t xml:space="preserve">Value #5: </w:t>
      </w:r>
      <w:r w:rsidR="00EF7B4C">
        <w:rPr>
          <w:b/>
          <w:bCs/>
          <w:color w:val="000000" w:themeColor="text1"/>
        </w:rPr>
        <w:t>Punctuality and Attendance</w:t>
      </w:r>
    </w:p>
    <w:p w14:paraId="5FA55A17" w14:textId="4206C642" w:rsidR="008860A9" w:rsidRDefault="00EF7B4C" w:rsidP="00165CAB">
      <w:pPr>
        <w:pStyle w:val="NoSpacing"/>
        <w:rPr>
          <w:color w:val="000000" w:themeColor="text1"/>
        </w:rPr>
      </w:pPr>
      <w:r>
        <w:rPr>
          <w:b/>
          <w:bCs/>
          <w:color w:val="000000" w:themeColor="text1"/>
        </w:rPr>
        <w:tab/>
      </w:r>
      <w:r>
        <w:rPr>
          <w:color w:val="000000" w:themeColor="text1"/>
        </w:rPr>
        <w:t xml:space="preserve">Each member of the study group will arrive on time or reach out to another member to communicate </w:t>
      </w:r>
      <w:r>
        <w:rPr>
          <w:color w:val="000000" w:themeColor="text1"/>
        </w:rPr>
        <w:tab/>
        <w:t xml:space="preserve">their tardiness or absence. Whenever a member is consistently tardy or absent without notice, the </w:t>
      </w:r>
      <w:r>
        <w:rPr>
          <w:color w:val="000000" w:themeColor="text1"/>
        </w:rPr>
        <w:tab/>
        <w:t>group reserves the right to check in with said member to support them in whatever way they need.</w:t>
      </w:r>
    </w:p>
    <w:p w14:paraId="18F0AA8B" w14:textId="6F8B25AF" w:rsidR="00EF7B4C" w:rsidRDefault="00EF7B4C" w:rsidP="00165CAB">
      <w:pPr>
        <w:pStyle w:val="NoSpacing"/>
        <w:rPr>
          <w:color w:val="000000" w:themeColor="text1"/>
        </w:rPr>
      </w:pPr>
      <w:r>
        <w:rPr>
          <w:color w:val="000000" w:themeColor="text1"/>
        </w:rPr>
        <w:t>__________________________________________________________________________________________</w:t>
      </w:r>
    </w:p>
    <w:p w14:paraId="385456BB" w14:textId="54DC5A07" w:rsidR="00EF7B4C" w:rsidRDefault="00EF7B4C" w:rsidP="00165CAB">
      <w:pPr>
        <w:pStyle w:val="NoSpacing"/>
        <w:rPr>
          <w:color w:val="000000" w:themeColor="text1"/>
        </w:rPr>
      </w:pPr>
      <w:r>
        <w:rPr>
          <w:color w:val="000000" w:themeColor="text1"/>
        </w:rPr>
        <w:t>As a member of this study group, I agree to uphold the expectations and values mentioned above and will do my best to encourage others to do the same.</w:t>
      </w:r>
      <w:r w:rsidR="00AE618C">
        <w:rPr>
          <w:color w:val="000000" w:themeColor="text1"/>
        </w:rPr>
        <w:t xml:space="preserve">  If I feel that a member of the group has breached this agreement, I will do my best to address the issue in a kind and thoughtful way.  I will also be open to feedback about my own contributions. </w:t>
      </w:r>
    </w:p>
    <w:p w14:paraId="77FEDE35" w14:textId="46161BA7" w:rsidR="009F6AC3" w:rsidRPr="00EF7B4C" w:rsidRDefault="00EF7B4C" w:rsidP="00EF7B4C">
      <w:pPr>
        <w:pStyle w:val="NoSpacing"/>
        <w:rPr>
          <w:color w:val="000000" w:themeColor="text1"/>
        </w:rPr>
      </w:pPr>
      <w:r>
        <w:rPr>
          <w:color w:val="000000" w:themeColor="text1"/>
        </w:rPr>
        <w:t>(Electronic Signatures)</w:t>
      </w:r>
    </w:p>
    <w:sectPr w:rsidR="009F6AC3" w:rsidRPr="00EF7B4C" w:rsidSect="00A94B97">
      <w:footerReference w:type="defaul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C423E" w14:textId="77777777" w:rsidR="00B51474" w:rsidRDefault="00B51474">
      <w:r>
        <w:separator/>
      </w:r>
    </w:p>
  </w:endnote>
  <w:endnote w:type="continuationSeparator" w:id="0">
    <w:p w14:paraId="2E8D9F4F" w14:textId="77777777" w:rsidR="00B51474" w:rsidRDefault="00B5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Neue Ultra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71A0" w14:textId="3E92C274" w:rsidR="00A94B97" w:rsidRDefault="00A94B97" w:rsidP="00A94B97">
    <w:pPr>
      <w:pStyle w:val="Footer"/>
    </w:pPr>
    <w:r w:rsidRPr="005B210C">
      <w:rPr>
        <w:rFonts w:ascii="Calibri" w:hAnsi="Calibri"/>
        <w:noProof/>
      </w:rPr>
      <w:drawing>
        <wp:anchor distT="0" distB="0" distL="114300" distR="114300" simplePos="0" relativeHeight="251659264" behindDoc="1" locked="0" layoutInCell="1" allowOverlap="1" wp14:anchorId="00576DE8" wp14:editId="3AECAAA3">
          <wp:simplePos x="0" y="0"/>
          <wp:positionH relativeFrom="margin">
            <wp:posOffset>4648200</wp:posOffset>
          </wp:positionH>
          <wp:positionV relativeFrom="paragraph">
            <wp:posOffset>-81280</wp:posOffset>
          </wp:positionV>
          <wp:extent cx="2267524" cy="511064"/>
          <wp:effectExtent l="0" t="0" r="0" b="3810"/>
          <wp:wrapTight wrapText="bothSides">
            <wp:wrapPolygon edited="0">
              <wp:start x="0" y="0"/>
              <wp:lineTo x="0" y="20955"/>
              <wp:lineTo x="21418" y="20955"/>
              <wp:lineTo x="21418" y="0"/>
              <wp:lineTo x="0" y="0"/>
            </wp:wrapPolygon>
          </wp:wrapTight>
          <wp:docPr id="5" name="Picture 32" descr="A picture containing text&#10;&#10;Description automatically generated">
            <a:extLst xmlns:a="http://schemas.openxmlformats.org/drawingml/2006/main">
              <a:ext uri="{FF2B5EF4-FFF2-40B4-BE49-F238E27FC236}">
                <a16:creationId xmlns:a16="http://schemas.microsoft.com/office/drawing/2014/main" id="{D4EF2CB8-D7CF-4C51-90D6-B1F47DB62A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descr="A picture containing text&#10;&#10;Description automatically generated">
                    <a:extLst>
                      <a:ext uri="{FF2B5EF4-FFF2-40B4-BE49-F238E27FC236}">
                        <a16:creationId xmlns:a16="http://schemas.microsoft.com/office/drawing/2014/main" id="{D4EF2CB8-D7CF-4C51-90D6-B1F47DB62AA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67524" cy="511064"/>
                  </a:xfrm>
                  <a:prstGeom prst="rect">
                    <a:avLst/>
                  </a:prstGeom>
                </pic:spPr>
              </pic:pic>
            </a:graphicData>
          </a:graphic>
        </wp:anchor>
      </w:drawing>
    </w:r>
  </w:p>
  <w:p w14:paraId="2C1EF99C" w14:textId="1C13CC56" w:rsidR="00BC063E" w:rsidRPr="00A94B97" w:rsidRDefault="00BC063E" w:rsidP="00A94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2A62A" w14:textId="77777777" w:rsidR="00B51474" w:rsidRDefault="00B51474">
      <w:r>
        <w:separator/>
      </w:r>
    </w:p>
  </w:footnote>
  <w:footnote w:type="continuationSeparator" w:id="0">
    <w:p w14:paraId="5B23ACB4" w14:textId="77777777" w:rsidR="00B51474" w:rsidRDefault="00B5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B6752C"/>
    <w:multiLevelType w:val="hybridMultilevel"/>
    <w:tmpl w:val="BE36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F0B70"/>
    <w:multiLevelType w:val="multilevel"/>
    <w:tmpl w:val="0318EAE6"/>
    <w:lvl w:ilvl="0">
      <w:numFmt w:val="bullet"/>
      <w:lvlText w:val="•"/>
      <w:lvlJc w:val="left"/>
      <w:pPr>
        <w:tabs>
          <w:tab w:val="num" w:pos="259"/>
        </w:tabs>
        <w:ind w:left="259" w:hanging="259"/>
      </w:pPr>
      <w:rPr>
        <w:rFonts w:ascii="Helvetica Neue" w:eastAsia="Helvetica Neue" w:hAnsi="Helvetica Neue" w:cs="Helvetica Neue"/>
        <w:b/>
        <w:bCs/>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b/>
        <w:bCs/>
        <w:color w:val="7F8685"/>
        <w:position w:val="0"/>
        <w:sz w:val="24"/>
        <w:szCs w:val="24"/>
      </w:rPr>
    </w:lvl>
    <w:lvl w:ilvl="2">
      <w:start w:val="1"/>
      <w:numFmt w:val="bullet"/>
      <w:lvlText w:val="•"/>
      <w:lvlJc w:val="left"/>
      <w:pPr>
        <w:tabs>
          <w:tab w:val="num" w:pos="704"/>
        </w:tabs>
        <w:ind w:left="704" w:hanging="264"/>
      </w:pPr>
      <w:rPr>
        <w:rFonts w:ascii="Helvetica Neue" w:eastAsia="Helvetica Neue" w:hAnsi="Helvetica Neue" w:cs="Helvetica Neue"/>
        <w:b/>
        <w:bCs/>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b/>
        <w:bCs/>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b/>
        <w:bCs/>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b/>
        <w:bCs/>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b/>
        <w:bCs/>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b/>
        <w:bCs/>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b/>
        <w:bCs/>
        <w:color w:val="7F8685"/>
        <w:position w:val="0"/>
        <w:sz w:val="24"/>
        <w:szCs w:val="24"/>
      </w:rPr>
    </w:lvl>
  </w:abstractNum>
  <w:abstractNum w:abstractNumId="3" w15:restartNumberingAfterBreak="0">
    <w:nsid w:val="03AC19D6"/>
    <w:multiLevelType w:val="multilevel"/>
    <w:tmpl w:val="BF325D36"/>
    <w:lvl w:ilvl="0">
      <w:start w:val="1"/>
      <w:numFmt w:val="bullet"/>
      <w:lvlText w:val="•"/>
      <w:lvlJc w:val="left"/>
      <w:pPr>
        <w:tabs>
          <w:tab w:val="num" w:pos="259"/>
        </w:tabs>
        <w:ind w:left="259" w:hanging="259"/>
      </w:pPr>
      <w:rPr>
        <w:rFonts w:ascii="Helvetica Neue" w:eastAsia="Helvetica Neue" w:hAnsi="Helvetica Neue" w:cs="Helvetica Neue"/>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color w:val="7F8685"/>
        <w:position w:val="0"/>
        <w:sz w:val="24"/>
        <w:szCs w:val="24"/>
      </w:rPr>
    </w:lvl>
    <w:lvl w:ilvl="2">
      <w:numFmt w:val="bullet"/>
      <w:lvlText w:val="•"/>
      <w:lvlJc w:val="left"/>
      <w:pPr>
        <w:tabs>
          <w:tab w:val="num" w:pos="704"/>
        </w:tabs>
        <w:ind w:left="704" w:hanging="264"/>
      </w:pPr>
      <w:rPr>
        <w:rFonts w:ascii="Helvetica Neue" w:eastAsia="Helvetica Neue" w:hAnsi="Helvetica Neue" w:cs="Helvetica Neue"/>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color w:val="7F8685"/>
        <w:position w:val="0"/>
        <w:sz w:val="24"/>
        <w:szCs w:val="24"/>
      </w:rPr>
    </w:lvl>
  </w:abstractNum>
  <w:abstractNum w:abstractNumId="4" w15:restartNumberingAfterBreak="0">
    <w:nsid w:val="04893E1B"/>
    <w:multiLevelType w:val="multilevel"/>
    <w:tmpl w:val="B0FAF834"/>
    <w:lvl w:ilvl="0">
      <w:start w:val="1"/>
      <w:numFmt w:val="bullet"/>
      <w:lvlText w:val="•"/>
      <w:lvlJc w:val="left"/>
      <w:pPr>
        <w:tabs>
          <w:tab w:val="num" w:pos="259"/>
        </w:tabs>
        <w:ind w:left="259" w:hanging="259"/>
      </w:pPr>
      <w:rPr>
        <w:rFonts w:ascii="Helvetica Neue" w:eastAsia="Helvetica Neue" w:hAnsi="Helvetica Neue" w:cs="Helvetica Neue"/>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color w:val="7F8685"/>
        <w:position w:val="0"/>
        <w:sz w:val="24"/>
        <w:szCs w:val="24"/>
      </w:rPr>
    </w:lvl>
    <w:lvl w:ilvl="2">
      <w:numFmt w:val="bullet"/>
      <w:lvlText w:val="•"/>
      <w:lvlJc w:val="left"/>
      <w:pPr>
        <w:tabs>
          <w:tab w:val="num" w:pos="704"/>
        </w:tabs>
        <w:ind w:left="704" w:hanging="264"/>
      </w:pPr>
      <w:rPr>
        <w:rFonts w:ascii="Helvetica Neue" w:eastAsia="Helvetica Neue" w:hAnsi="Helvetica Neue" w:cs="Helvetica Neue"/>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color w:val="7F8685"/>
        <w:position w:val="0"/>
        <w:sz w:val="24"/>
        <w:szCs w:val="24"/>
      </w:rPr>
    </w:lvl>
  </w:abstractNum>
  <w:abstractNum w:abstractNumId="5" w15:restartNumberingAfterBreak="0">
    <w:nsid w:val="174F56E4"/>
    <w:multiLevelType w:val="multilevel"/>
    <w:tmpl w:val="6F2C45BA"/>
    <w:lvl w:ilvl="0">
      <w:start w:val="1"/>
      <w:numFmt w:val="bullet"/>
      <w:lvlText w:val="•"/>
      <w:lvlJc w:val="left"/>
      <w:pPr>
        <w:tabs>
          <w:tab w:val="num" w:pos="259"/>
        </w:tabs>
        <w:ind w:left="259" w:hanging="259"/>
      </w:pPr>
      <w:rPr>
        <w:rFonts w:ascii="Helvetica Neue" w:eastAsia="Helvetica Neue" w:hAnsi="Helvetica Neue" w:cs="Helvetica Neue"/>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color w:val="7F8685"/>
        <w:position w:val="0"/>
        <w:sz w:val="24"/>
        <w:szCs w:val="24"/>
      </w:rPr>
    </w:lvl>
    <w:lvl w:ilvl="2">
      <w:numFmt w:val="bullet"/>
      <w:lvlText w:val="•"/>
      <w:lvlJc w:val="left"/>
      <w:pPr>
        <w:tabs>
          <w:tab w:val="num" w:pos="704"/>
        </w:tabs>
        <w:ind w:left="704" w:hanging="264"/>
      </w:pPr>
      <w:rPr>
        <w:rFonts w:ascii="Helvetica Neue" w:eastAsia="Helvetica Neue" w:hAnsi="Helvetica Neue" w:cs="Helvetica Neue"/>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color w:val="7F8685"/>
        <w:position w:val="0"/>
        <w:sz w:val="24"/>
        <w:szCs w:val="24"/>
      </w:rPr>
    </w:lvl>
  </w:abstractNum>
  <w:abstractNum w:abstractNumId="6" w15:restartNumberingAfterBreak="0">
    <w:nsid w:val="1C6C2238"/>
    <w:multiLevelType w:val="multilevel"/>
    <w:tmpl w:val="EEC0E482"/>
    <w:lvl w:ilvl="0">
      <w:start w:val="1"/>
      <w:numFmt w:val="bullet"/>
      <w:lvlText w:val="•"/>
      <w:lvlJc w:val="left"/>
      <w:pPr>
        <w:tabs>
          <w:tab w:val="num" w:pos="259"/>
        </w:tabs>
        <w:ind w:left="259" w:hanging="259"/>
      </w:pPr>
      <w:rPr>
        <w:rFonts w:ascii="Helvetica Neue" w:eastAsia="Helvetica Neue" w:hAnsi="Helvetica Neue" w:cs="Helvetica Neue"/>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color w:val="7F8685"/>
        <w:position w:val="0"/>
        <w:sz w:val="24"/>
        <w:szCs w:val="24"/>
      </w:rPr>
    </w:lvl>
    <w:lvl w:ilvl="2">
      <w:numFmt w:val="bullet"/>
      <w:lvlText w:val="•"/>
      <w:lvlJc w:val="left"/>
      <w:pPr>
        <w:tabs>
          <w:tab w:val="num" w:pos="704"/>
        </w:tabs>
        <w:ind w:left="704" w:hanging="264"/>
      </w:pPr>
      <w:rPr>
        <w:rFonts w:ascii="Helvetica Neue" w:eastAsia="Helvetica Neue" w:hAnsi="Helvetica Neue" w:cs="Helvetica Neue"/>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color w:val="7F8685"/>
        <w:position w:val="0"/>
        <w:sz w:val="24"/>
        <w:szCs w:val="24"/>
      </w:rPr>
    </w:lvl>
  </w:abstractNum>
  <w:abstractNum w:abstractNumId="7" w15:restartNumberingAfterBreak="0">
    <w:nsid w:val="1DA62BBD"/>
    <w:multiLevelType w:val="multilevel"/>
    <w:tmpl w:val="5B2046AE"/>
    <w:lvl w:ilvl="0">
      <w:start w:val="1"/>
      <w:numFmt w:val="bullet"/>
      <w:lvlText w:val="•"/>
      <w:lvlJc w:val="left"/>
      <w:pPr>
        <w:tabs>
          <w:tab w:val="num" w:pos="259"/>
        </w:tabs>
        <w:ind w:left="259" w:hanging="259"/>
      </w:pPr>
      <w:rPr>
        <w:rFonts w:ascii="Helvetica Neue" w:eastAsia="Helvetica Neue" w:hAnsi="Helvetica Neue" w:cs="Helvetica Neue"/>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color w:val="7F8685"/>
        <w:position w:val="0"/>
        <w:sz w:val="24"/>
        <w:szCs w:val="24"/>
      </w:rPr>
    </w:lvl>
    <w:lvl w:ilvl="2">
      <w:numFmt w:val="bullet"/>
      <w:lvlText w:val="•"/>
      <w:lvlJc w:val="left"/>
      <w:pPr>
        <w:tabs>
          <w:tab w:val="num" w:pos="704"/>
        </w:tabs>
        <w:ind w:left="704" w:hanging="264"/>
      </w:pPr>
      <w:rPr>
        <w:rFonts w:ascii="Helvetica Neue" w:eastAsia="Helvetica Neue" w:hAnsi="Helvetica Neue" w:cs="Helvetica Neue"/>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color w:val="7F8685"/>
        <w:position w:val="0"/>
        <w:sz w:val="24"/>
        <w:szCs w:val="24"/>
      </w:rPr>
    </w:lvl>
  </w:abstractNum>
  <w:abstractNum w:abstractNumId="8" w15:restartNumberingAfterBreak="0">
    <w:nsid w:val="299C00C6"/>
    <w:multiLevelType w:val="hybridMultilevel"/>
    <w:tmpl w:val="AC8E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53D74"/>
    <w:multiLevelType w:val="multilevel"/>
    <w:tmpl w:val="9C5E5F94"/>
    <w:lvl w:ilvl="0">
      <w:start w:val="1"/>
      <w:numFmt w:val="bullet"/>
      <w:lvlText w:val="•"/>
      <w:lvlJc w:val="left"/>
      <w:pPr>
        <w:tabs>
          <w:tab w:val="num" w:pos="259"/>
        </w:tabs>
        <w:ind w:left="259" w:hanging="259"/>
      </w:pPr>
      <w:rPr>
        <w:rFonts w:ascii="Helvetica Neue" w:eastAsia="Helvetica Neue" w:hAnsi="Helvetica Neue" w:cs="Helvetica Neue"/>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color w:val="7F8685"/>
        <w:position w:val="0"/>
        <w:sz w:val="24"/>
        <w:szCs w:val="24"/>
      </w:rPr>
    </w:lvl>
    <w:lvl w:ilvl="2">
      <w:numFmt w:val="bullet"/>
      <w:lvlText w:val="•"/>
      <w:lvlJc w:val="left"/>
      <w:pPr>
        <w:tabs>
          <w:tab w:val="num" w:pos="704"/>
        </w:tabs>
        <w:ind w:left="704" w:hanging="264"/>
      </w:pPr>
      <w:rPr>
        <w:rFonts w:ascii="Helvetica Neue" w:eastAsia="Helvetica Neue" w:hAnsi="Helvetica Neue" w:cs="Helvetica Neue"/>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color w:val="7F8685"/>
        <w:position w:val="0"/>
        <w:sz w:val="24"/>
        <w:szCs w:val="24"/>
      </w:rPr>
    </w:lvl>
  </w:abstractNum>
  <w:abstractNum w:abstractNumId="10" w15:restartNumberingAfterBreak="0">
    <w:nsid w:val="2EA9461A"/>
    <w:multiLevelType w:val="multilevel"/>
    <w:tmpl w:val="2716D9CE"/>
    <w:lvl w:ilvl="0">
      <w:numFmt w:val="bullet"/>
      <w:lvlText w:val="•"/>
      <w:lvlJc w:val="left"/>
      <w:pPr>
        <w:tabs>
          <w:tab w:val="num" w:pos="259"/>
        </w:tabs>
        <w:ind w:left="259" w:hanging="259"/>
      </w:pPr>
      <w:rPr>
        <w:rFonts w:ascii="Helvetica Neue" w:eastAsia="Helvetica Neue" w:hAnsi="Helvetica Neue" w:cs="Helvetica Neue"/>
        <w:b/>
        <w:bCs/>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b/>
        <w:bCs/>
        <w:color w:val="7F8685"/>
        <w:position w:val="0"/>
        <w:sz w:val="24"/>
        <w:szCs w:val="24"/>
      </w:rPr>
    </w:lvl>
    <w:lvl w:ilvl="2">
      <w:start w:val="1"/>
      <w:numFmt w:val="bullet"/>
      <w:lvlText w:val="•"/>
      <w:lvlJc w:val="left"/>
      <w:pPr>
        <w:tabs>
          <w:tab w:val="num" w:pos="704"/>
        </w:tabs>
        <w:ind w:left="704" w:hanging="264"/>
      </w:pPr>
      <w:rPr>
        <w:rFonts w:ascii="Helvetica Neue" w:eastAsia="Helvetica Neue" w:hAnsi="Helvetica Neue" w:cs="Helvetica Neue"/>
        <w:b/>
        <w:bCs/>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b/>
        <w:bCs/>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b/>
        <w:bCs/>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b/>
        <w:bCs/>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b/>
        <w:bCs/>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b/>
        <w:bCs/>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b/>
        <w:bCs/>
        <w:color w:val="7F8685"/>
        <w:position w:val="0"/>
        <w:sz w:val="24"/>
        <w:szCs w:val="24"/>
      </w:rPr>
    </w:lvl>
  </w:abstractNum>
  <w:abstractNum w:abstractNumId="11" w15:restartNumberingAfterBreak="0">
    <w:nsid w:val="319560F6"/>
    <w:multiLevelType w:val="multilevel"/>
    <w:tmpl w:val="169499A6"/>
    <w:lvl w:ilvl="0">
      <w:start w:val="1"/>
      <w:numFmt w:val="bullet"/>
      <w:lvlText w:val="•"/>
      <w:lvlJc w:val="left"/>
      <w:pPr>
        <w:tabs>
          <w:tab w:val="num" w:pos="259"/>
        </w:tabs>
        <w:ind w:left="259" w:hanging="259"/>
      </w:pPr>
      <w:rPr>
        <w:rFonts w:ascii="Helvetica Neue" w:eastAsia="Helvetica Neue" w:hAnsi="Helvetica Neue" w:cs="Helvetica Neue"/>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color w:val="7F8685"/>
        <w:position w:val="0"/>
        <w:sz w:val="24"/>
        <w:szCs w:val="24"/>
      </w:rPr>
    </w:lvl>
    <w:lvl w:ilvl="2">
      <w:numFmt w:val="bullet"/>
      <w:lvlText w:val="•"/>
      <w:lvlJc w:val="left"/>
      <w:pPr>
        <w:tabs>
          <w:tab w:val="num" w:pos="704"/>
        </w:tabs>
        <w:ind w:left="704" w:hanging="264"/>
      </w:pPr>
      <w:rPr>
        <w:rFonts w:ascii="Helvetica Neue" w:eastAsia="Helvetica Neue" w:hAnsi="Helvetica Neue" w:cs="Helvetica Neue"/>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color w:val="7F8685"/>
        <w:position w:val="0"/>
        <w:sz w:val="24"/>
        <w:szCs w:val="24"/>
      </w:rPr>
    </w:lvl>
  </w:abstractNum>
  <w:abstractNum w:abstractNumId="12" w15:restartNumberingAfterBreak="0">
    <w:nsid w:val="32006E5F"/>
    <w:multiLevelType w:val="hybridMultilevel"/>
    <w:tmpl w:val="1D9AE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3C0EAE"/>
    <w:multiLevelType w:val="hybridMultilevel"/>
    <w:tmpl w:val="AEA6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82553"/>
    <w:multiLevelType w:val="multilevel"/>
    <w:tmpl w:val="574EAD9C"/>
    <w:lvl w:ilvl="0">
      <w:start w:val="1"/>
      <w:numFmt w:val="bullet"/>
      <w:lvlText w:val="•"/>
      <w:lvlJc w:val="left"/>
      <w:pPr>
        <w:tabs>
          <w:tab w:val="num" w:pos="259"/>
        </w:tabs>
        <w:ind w:left="259" w:hanging="259"/>
      </w:pPr>
      <w:rPr>
        <w:rFonts w:ascii="Helvetica Neue" w:eastAsia="Helvetica Neue" w:hAnsi="Helvetica Neue" w:cs="Helvetica Neue"/>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color w:val="7F8685"/>
        <w:position w:val="0"/>
        <w:sz w:val="24"/>
        <w:szCs w:val="24"/>
      </w:rPr>
    </w:lvl>
    <w:lvl w:ilvl="2">
      <w:numFmt w:val="bullet"/>
      <w:lvlText w:val="•"/>
      <w:lvlJc w:val="left"/>
      <w:pPr>
        <w:tabs>
          <w:tab w:val="num" w:pos="704"/>
        </w:tabs>
        <w:ind w:left="704" w:hanging="264"/>
      </w:pPr>
      <w:rPr>
        <w:rFonts w:ascii="Helvetica Neue" w:eastAsia="Helvetica Neue" w:hAnsi="Helvetica Neue" w:cs="Helvetica Neue"/>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color w:val="7F8685"/>
        <w:position w:val="0"/>
        <w:sz w:val="24"/>
        <w:szCs w:val="24"/>
      </w:rPr>
    </w:lvl>
  </w:abstractNum>
  <w:abstractNum w:abstractNumId="15" w15:restartNumberingAfterBreak="0">
    <w:nsid w:val="3506537C"/>
    <w:multiLevelType w:val="hybridMultilevel"/>
    <w:tmpl w:val="08EA6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35944"/>
    <w:multiLevelType w:val="hybridMultilevel"/>
    <w:tmpl w:val="FAE84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B95B52"/>
    <w:multiLevelType w:val="multilevel"/>
    <w:tmpl w:val="31420020"/>
    <w:lvl w:ilvl="0">
      <w:numFmt w:val="bullet"/>
      <w:lvlText w:val="•"/>
      <w:lvlJc w:val="left"/>
      <w:pPr>
        <w:tabs>
          <w:tab w:val="num" w:pos="259"/>
        </w:tabs>
        <w:ind w:left="259" w:hanging="259"/>
      </w:pPr>
      <w:rPr>
        <w:rFonts w:ascii="Helvetica Neue" w:eastAsia="Helvetica Neue" w:hAnsi="Helvetica Neue" w:cs="Helvetica Neue"/>
        <w:b/>
        <w:bCs/>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b/>
        <w:bCs/>
        <w:color w:val="7F8685"/>
        <w:position w:val="0"/>
        <w:sz w:val="24"/>
        <w:szCs w:val="24"/>
      </w:rPr>
    </w:lvl>
    <w:lvl w:ilvl="2">
      <w:start w:val="1"/>
      <w:numFmt w:val="bullet"/>
      <w:lvlText w:val="•"/>
      <w:lvlJc w:val="left"/>
      <w:pPr>
        <w:tabs>
          <w:tab w:val="num" w:pos="704"/>
        </w:tabs>
        <w:ind w:left="704" w:hanging="264"/>
      </w:pPr>
      <w:rPr>
        <w:rFonts w:ascii="Helvetica Neue" w:eastAsia="Helvetica Neue" w:hAnsi="Helvetica Neue" w:cs="Helvetica Neue"/>
        <w:b/>
        <w:bCs/>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b/>
        <w:bCs/>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b/>
        <w:bCs/>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b/>
        <w:bCs/>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b/>
        <w:bCs/>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b/>
        <w:bCs/>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b/>
        <w:bCs/>
        <w:color w:val="7F8685"/>
        <w:position w:val="0"/>
        <w:sz w:val="24"/>
        <w:szCs w:val="24"/>
      </w:rPr>
    </w:lvl>
  </w:abstractNum>
  <w:abstractNum w:abstractNumId="18" w15:restartNumberingAfterBreak="0">
    <w:nsid w:val="3D5B0948"/>
    <w:multiLevelType w:val="multilevel"/>
    <w:tmpl w:val="A3F8D5CE"/>
    <w:lvl w:ilvl="0">
      <w:start w:val="1"/>
      <w:numFmt w:val="bullet"/>
      <w:lvlText w:val="•"/>
      <w:lvlJc w:val="left"/>
      <w:pPr>
        <w:tabs>
          <w:tab w:val="num" w:pos="259"/>
        </w:tabs>
        <w:ind w:left="259" w:hanging="259"/>
      </w:pPr>
      <w:rPr>
        <w:rFonts w:ascii="Helvetica Neue" w:eastAsia="Helvetica Neue" w:hAnsi="Helvetica Neue" w:cs="Helvetica Neue"/>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color w:val="7F8685"/>
        <w:position w:val="0"/>
        <w:sz w:val="24"/>
        <w:szCs w:val="24"/>
      </w:rPr>
    </w:lvl>
    <w:lvl w:ilvl="2">
      <w:numFmt w:val="bullet"/>
      <w:lvlText w:val="•"/>
      <w:lvlJc w:val="left"/>
      <w:pPr>
        <w:tabs>
          <w:tab w:val="num" w:pos="704"/>
        </w:tabs>
        <w:ind w:left="704" w:hanging="264"/>
      </w:pPr>
      <w:rPr>
        <w:rFonts w:ascii="Helvetica Neue" w:eastAsia="Helvetica Neue" w:hAnsi="Helvetica Neue" w:cs="Helvetica Neue"/>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color w:val="7F8685"/>
        <w:position w:val="0"/>
        <w:sz w:val="24"/>
        <w:szCs w:val="24"/>
      </w:rPr>
    </w:lvl>
  </w:abstractNum>
  <w:abstractNum w:abstractNumId="19" w15:restartNumberingAfterBreak="0">
    <w:nsid w:val="3E017881"/>
    <w:multiLevelType w:val="multilevel"/>
    <w:tmpl w:val="5B36A646"/>
    <w:lvl w:ilvl="0">
      <w:start w:val="1"/>
      <w:numFmt w:val="bullet"/>
      <w:lvlText w:val="•"/>
      <w:lvlJc w:val="left"/>
      <w:pPr>
        <w:tabs>
          <w:tab w:val="num" w:pos="259"/>
        </w:tabs>
        <w:ind w:left="259" w:hanging="259"/>
      </w:pPr>
      <w:rPr>
        <w:rFonts w:ascii="Helvetica Neue" w:eastAsia="Helvetica Neue" w:hAnsi="Helvetica Neue" w:cs="Helvetica Neue"/>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color w:val="7F8685"/>
        <w:position w:val="0"/>
        <w:sz w:val="24"/>
        <w:szCs w:val="24"/>
      </w:rPr>
    </w:lvl>
    <w:lvl w:ilvl="2">
      <w:numFmt w:val="bullet"/>
      <w:lvlText w:val="•"/>
      <w:lvlJc w:val="left"/>
      <w:pPr>
        <w:tabs>
          <w:tab w:val="num" w:pos="704"/>
        </w:tabs>
        <w:ind w:left="704" w:hanging="264"/>
      </w:pPr>
      <w:rPr>
        <w:rFonts w:ascii="Helvetica Neue" w:eastAsia="Helvetica Neue" w:hAnsi="Helvetica Neue" w:cs="Helvetica Neue"/>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color w:val="7F8685"/>
        <w:position w:val="0"/>
        <w:sz w:val="24"/>
        <w:szCs w:val="24"/>
      </w:rPr>
    </w:lvl>
  </w:abstractNum>
  <w:abstractNum w:abstractNumId="20" w15:restartNumberingAfterBreak="0">
    <w:nsid w:val="3E5F05F6"/>
    <w:multiLevelType w:val="hybridMultilevel"/>
    <w:tmpl w:val="9F32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C0D3F"/>
    <w:multiLevelType w:val="multilevel"/>
    <w:tmpl w:val="A9409E32"/>
    <w:lvl w:ilvl="0">
      <w:start w:val="1"/>
      <w:numFmt w:val="bullet"/>
      <w:lvlText w:val="•"/>
      <w:lvlJc w:val="left"/>
      <w:pPr>
        <w:tabs>
          <w:tab w:val="num" w:pos="259"/>
        </w:tabs>
        <w:ind w:left="259" w:hanging="259"/>
      </w:pPr>
      <w:rPr>
        <w:rFonts w:ascii="Helvetica Neue" w:eastAsia="Helvetica Neue" w:hAnsi="Helvetica Neue" w:cs="Helvetica Neue"/>
        <w:b/>
        <w:bCs/>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b/>
        <w:bCs/>
        <w:color w:val="7F8685"/>
        <w:position w:val="0"/>
        <w:sz w:val="24"/>
        <w:szCs w:val="24"/>
      </w:rPr>
    </w:lvl>
    <w:lvl w:ilvl="2">
      <w:start w:val="1"/>
      <w:numFmt w:val="bullet"/>
      <w:lvlText w:val="•"/>
      <w:lvlJc w:val="left"/>
      <w:pPr>
        <w:tabs>
          <w:tab w:val="num" w:pos="704"/>
        </w:tabs>
        <w:ind w:left="704" w:hanging="264"/>
      </w:pPr>
      <w:rPr>
        <w:rFonts w:ascii="Helvetica Neue" w:eastAsia="Helvetica Neue" w:hAnsi="Helvetica Neue" w:cs="Helvetica Neue"/>
        <w:b/>
        <w:bCs/>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b/>
        <w:bCs/>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b/>
        <w:bCs/>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b/>
        <w:bCs/>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b/>
        <w:bCs/>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b/>
        <w:bCs/>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b/>
        <w:bCs/>
        <w:color w:val="7F8685"/>
        <w:position w:val="0"/>
        <w:sz w:val="24"/>
        <w:szCs w:val="24"/>
      </w:rPr>
    </w:lvl>
  </w:abstractNum>
  <w:abstractNum w:abstractNumId="22" w15:restartNumberingAfterBreak="0">
    <w:nsid w:val="4B960BAB"/>
    <w:multiLevelType w:val="multilevel"/>
    <w:tmpl w:val="A79228E8"/>
    <w:styleLink w:val="Bullet"/>
    <w:lvl w:ilvl="0">
      <w:start w:val="1"/>
      <w:numFmt w:val="bullet"/>
      <w:lvlText w:val="•"/>
      <w:lvlJc w:val="left"/>
      <w:pPr>
        <w:tabs>
          <w:tab w:val="num" w:pos="259"/>
        </w:tabs>
        <w:ind w:left="259" w:hanging="259"/>
      </w:pPr>
      <w:rPr>
        <w:rFonts w:ascii="Helvetica Neue" w:eastAsia="Helvetica Neue" w:hAnsi="Helvetica Neue" w:cs="Helvetica Neue"/>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color w:val="7F8685"/>
        <w:position w:val="0"/>
        <w:sz w:val="24"/>
        <w:szCs w:val="24"/>
      </w:rPr>
    </w:lvl>
    <w:lvl w:ilvl="2">
      <w:numFmt w:val="bullet"/>
      <w:lvlText w:val="•"/>
      <w:lvlJc w:val="left"/>
      <w:pPr>
        <w:tabs>
          <w:tab w:val="num" w:pos="704"/>
        </w:tabs>
        <w:ind w:left="704" w:hanging="264"/>
      </w:pPr>
      <w:rPr>
        <w:rFonts w:ascii="Helvetica Neue" w:eastAsia="Helvetica Neue" w:hAnsi="Helvetica Neue" w:cs="Helvetica Neue"/>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color w:val="7F8685"/>
        <w:position w:val="0"/>
        <w:sz w:val="24"/>
        <w:szCs w:val="24"/>
      </w:rPr>
    </w:lvl>
  </w:abstractNum>
  <w:abstractNum w:abstractNumId="23" w15:restartNumberingAfterBreak="0">
    <w:nsid w:val="4C82609E"/>
    <w:multiLevelType w:val="hybridMultilevel"/>
    <w:tmpl w:val="AC98D25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52BE066A"/>
    <w:multiLevelType w:val="multilevel"/>
    <w:tmpl w:val="636474D8"/>
    <w:lvl w:ilvl="0">
      <w:start w:val="1"/>
      <w:numFmt w:val="bullet"/>
      <w:lvlText w:val="•"/>
      <w:lvlJc w:val="left"/>
      <w:pPr>
        <w:tabs>
          <w:tab w:val="num" w:pos="259"/>
        </w:tabs>
        <w:ind w:left="259" w:hanging="259"/>
      </w:pPr>
      <w:rPr>
        <w:rFonts w:ascii="Helvetica Neue" w:eastAsia="Helvetica Neue" w:hAnsi="Helvetica Neue" w:cs="Helvetica Neue"/>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color w:val="7F8685"/>
        <w:position w:val="0"/>
        <w:sz w:val="24"/>
        <w:szCs w:val="24"/>
      </w:rPr>
    </w:lvl>
    <w:lvl w:ilvl="2">
      <w:numFmt w:val="bullet"/>
      <w:lvlText w:val="•"/>
      <w:lvlJc w:val="left"/>
      <w:pPr>
        <w:tabs>
          <w:tab w:val="num" w:pos="704"/>
        </w:tabs>
        <w:ind w:left="704" w:hanging="264"/>
      </w:pPr>
      <w:rPr>
        <w:rFonts w:ascii="Helvetica Neue" w:eastAsia="Helvetica Neue" w:hAnsi="Helvetica Neue" w:cs="Helvetica Neue"/>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color w:val="7F8685"/>
        <w:position w:val="0"/>
        <w:sz w:val="24"/>
        <w:szCs w:val="24"/>
      </w:rPr>
    </w:lvl>
  </w:abstractNum>
  <w:abstractNum w:abstractNumId="25" w15:restartNumberingAfterBreak="0">
    <w:nsid w:val="560D0172"/>
    <w:multiLevelType w:val="multilevel"/>
    <w:tmpl w:val="3DF434BC"/>
    <w:lvl w:ilvl="0">
      <w:start w:val="1"/>
      <w:numFmt w:val="bullet"/>
      <w:lvlText w:val="•"/>
      <w:lvlJc w:val="left"/>
      <w:pPr>
        <w:tabs>
          <w:tab w:val="num" w:pos="259"/>
        </w:tabs>
        <w:ind w:left="259" w:hanging="259"/>
      </w:pPr>
      <w:rPr>
        <w:rFonts w:ascii="Helvetica Neue" w:eastAsia="Helvetica Neue" w:hAnsi="Helvetica Neue" w:cs="Helvetica Neue"/>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color w:val="7F8685"/>
        <w:position w:val="0"/>
        <w:sz w:val="24"/>
        <w:szCs w:val="24"/>
      </w:rPr>
    </w:lvl>
    <w:lvl w:ilvl="2">
      <w:numFmt w:val="bullet"/>
      <w:lvlText w:val="•"/>
      <w:lvlJc w:val="left"/>
      <w:pPr>
        <w:tabs>
          <w:tab w:val="num" w:pos="704"/>
        </w:tabs>
        <w:ind w:left="704" w:hanging="264"/>
      </w:pPr>
      <w:rPr>
        <w:rFonts w:ascii="Helvetica Neue" w:eastAsia="Helvetica Neue" w:hAnsi="Helvetica Neue" w:cs="Helvetica Neue"/>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color w:val="7F8685"/>
        <w:position w:val="0"/>
        <w:sz w:val="24"/>
        <w:szCs w:val="24"/>
      </w:rPr>
    </w:lvl>
  </w:abstractNum>
  <w:abstractNum w:abstractNumId="26" w15:restartNumberingAfterBreak="0">
    <w:nsid w:val="57AF2581"/>
    <w:multiLevelType w:val="multilevel"/>
    <w:tmpl w:val="1ECCDD9E"/>
    <w:lvl w:ilvl="0">
      <w:start w:val="1"/>
      <w:numFmt w:val="bullet"/>
      <w:lvlText w:val="•"/>
      <w:lvlJc w:val="left"/>
      <w:pPr>
        <w:tabs>
          <w:tab w:val="num" w:pos="259"/>
        </w:tabs>
        <w:ind w:left="259" w:hanging="259"/>
      </w:pPr>
      <w:rPr>
        <w:rFonts w:ascii="Helvetica Neue" w:eastAsia="Helvetica Neue" w:hAnsi="Helvetica Neue" w:cs="Helvetica Neue"/>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color w:val="7F8685"/>
        <w:position w:val="0"/>
        <w:sz w:val="24"/>
        <w:szCs w:val="24"/>
      </w:rPr>
    </w:lvl>
    <w:lvl w:ilvl="2">
      <w:numFmt w:val="bullet"/>
      <w:lvlText w:val="•"/>
      <w:lvlJc w:val="left"/>
      <w:pPr>
        <w:tabs>
          <w:tab w:val="num" w:pos="704"/>
        </w:tabs>
        <w:ind w:left="704" w:hanging="264"/>
      </w:pPr>
      <w:rPr>
        <w:rFonts w:ascii="Helvetica Neue" w:eastAsia="Helvetica Neue" w:hAnsi="Helvetica Neue" w:cs="Helvetica Neue"/>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color w:val="7F8685"/>
        <w:position w:val="0"/>
        <w:sz w:val="24"/>
        <w:szCs w:val="24"/>
      </w:rPr>
    </w:lvl>
  </w:abstractNum>
  <w:abstractNum w:abstractNumId="27" w15:restartNumberingAfterBreak="0">
    <w:nsid w:val="5B9519B0"/>
    <w:multiLevelType w:val="hybridMultilevel"/>
    <w:tmpl w:val="475C0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A0A4C"/>
    <w:multiLevelType w:val="multilevel"/>
    <w:tmpl w:val="80CC8AE0"/>
    <w:lvl w:ilvl="0">
      <w:start w:val="1"/>
      <w:numFmt w:val="bullet"/>
      <w:lvlText w:val="•"/>
      <w:lvlJc w:val="left"/>
      <w:pPr>
        <w:tabs>
          <w:tab w:val="num" w:pos="259"/>
        </w:tabs>
        <w:ind w:left="259" w:hanging="259"/>
      </w:pPr>
      <w:rPr>
        <w:rFonts w:ascii="Helvetica Neue" w:eastAsia="Helvetica Neue" w:hAnsi="Helvetica Neue" w:cs="Helvetica Neue"/>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color w:val="7F8685"/>
        <w:position w:val="0"/>
        <w:sz w:val="24"/>
        <w:szCs w:val="24"/>
      </w:rPr>
    </w:lvl>
    <w:lvl w:ilvl="2">
      <w:numFmt w:val="bullet"/>
      <w:lvlText w:val="•"/>
      <w:lvlJc w:val="left"/>
      <w:pPr>
        <w:tabs>
          <w:tab w:val="num" w:pos="704"/>
        </w:tabs>
        <w:ind w:left="704" w:hanging="264"/>
      </w:pPr>
      <w:rPr>
        <w:rFonts w:ascii="Helvetica Neue" w:eastAsia="Helvetica Neue" w:hAnsi="Helvetica Neue" w:cs="Helvetica Neue"/>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color w:val="7F8685"/>
        <w:position w:val="0"/>
        <w:sz w:val="24"/>
        <w:szCs w:val="24"/>
      </w:rPr>
    </w:lvl>
  </w:abstractNum>
  <w:abstractNum w:abstractNumId="29" w15:restartNumberingAfterBreak="0">
    <w:nsid w:val="620E06D3"/>
    <w:multiLevelType w:val="multilevel"/>
    <w:tmpl w:val="D93EB552"/>
    <w:lvl w:ilvl="0">
      <w:start w:val="1"/>
      <w:numFmt w:val="bullet"/>
      <w:lvlText w:val="•"/>
      <w:lvlJc w:val="left"/>
      <w:pPr>
        <w:tabs>
          <w:tab w:val="num" w:pos="259"/>
        </w:tabs>
        <w:ind w:left="259" w:hanging="259"/>
      </w:pPr>
      <w:rPr>
        <w:rFonts w:ascii="Helvetica Neue" w:eastAsia="Helvetica Neue" w:hAnsi="Helvetica Neue" w:cs="Helvetica Neue"/>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color w:val="7F8685"/>
        <w:position w:val="0"/>
        <w:sz w:val="24"/>
        <w:szCs w:val="24"/>
      </w:rPr>
    </w:lvl>
    <w:lvl w:ilvl="2">
      <w:numFmt w:val="bullet"/>
      <w:lvlText w:val="•"/>
      <w:lvlJc w:val="left"/>
      <w:pPr>
        <w:tabs>
          <w:tab w:val="num" w:pos="704"/>
        </w:tabs>
        <w:ind w:left="704" w:hanging="264"/>
      </w:pPr>
      <w:rPr>
        <w:rFonts w:ascii="Helvetica Neue" w:eastAsia="Helvetica Neue" w:hAnsi="Helvetica Neue" w:cs="Helvetica Neue"/>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color w:val="7F8685"/>
        <w:position w:val="0"/>
        <w:sz w:val="24"/>
        <w:szCs w:val="24"/>
      </w:rPr>
    </w:lvl>
  </w:abstractNum>
  <w:abstractNum w:abstractNumId="30" w15:restartNumberingAfterBreak="0">
    <w:nsid w:val="680D7AAC"/>
    <w:multiLevelType w:val="hybridMultilevel"/>
    <w:tmpl w:val="D91E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052A7"/>
    <w:multiLevelType w:val="multilevel"/>
    <w:tmpl w:val="516C19A0"/>
    <w:lvl w:ilvl="0">
      <w:start w:val="1"/>
      <w:numFmt w:val="bullet"/>
      <w:lvlText w:val="•"/>
      <w:lvlJc w:val="left"/>
      <w:pPr>
        <w:tabs>
          <w:tab w:val="num" w:pos="259"/>
        </w:tabs>
        <w:ind w:left="259" w:hanging="259"/>
      </w:pPr>
      <w:rPr>
        <w:rFonts w:ascii="Helvetica Neue" w:eastAsia="Helvetica Neue" w:hAnsi="Helvetica Neue" w:cs="Helvetica Neue"/>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color w:val="7F8685"/>
        <w:position w:val="0"/>
        <w:sz w:val="24"/>
        <w:szCs w:val="24"/>
      </w:rPr>
    </w:lvl>
    <w:lvl w:ilvl="2">
      <w:numFmt w:val="bullet"/>
      <w:lvlText w:val="•"/>
      <w:lvlJc w:val="left"/>
      <w:pPr>
        <w:tabs>
          <w:tab w:val="num" w:pos="704"/>
        </w:tabs>
        <w:ind w:left="704" w:hanging="264"/>
      </w:pPr>
      <w:rPr>
        <w:rFonts w:ascii="Helvetica Neue" w:eastAsia="Helvetica Neue" w:hAnsi="Helvetica Neue" w:cs="Helvetica Neue"/>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color w:val="7F8685"/>
        <w:position w:val="0"/>
        <w:sz w:val="24"/>
        <w:szCs w:val="24"/>
      </w:rPr>
    </w:lvl>
  </w:abstractNum>
  <w:abstractNum w:abstractNumId="32" w15:restartNumberingAfterBreak="0">
    <w:nsid w:val="71BC7D6D"/>
    <w:multiLevelType w:val="hybridMultilevel"/>
    <w:tmpl w:val="4AEEF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4B81577"/>
    <w:multiLevelType w:val="multilevel"/>
    <w:tmpl w:val="32D0C3B4"/>
    <w:lvl w:ilvl="0">
      <w:numFmt w:val="bullet"/>
      <w:lvlText w:val="•"/>
      <w:lvlJc w:val="left"/>
      <w:pPr>
        <w:tabs>
          <w:tab w:val="num" w:pos="259"/>
        </w:tabs>
        <w:ind w:left="259" w:hanging="259"/>
      </w:pPr>
      <w:rPr>
        <w:rFonts w:ascii="Helvetica Neue" w:eastAsia="Helvetica Neue" w:hAnsi="Helvetica Neue" w:cs="Helvetica Neue"/>
        <w:b/>
        <w:bCs/>
        <w:color w:val="7F8685"/>
        <w:position w:val="0"/>
        <w:sz w:val="24"/>
        <w:szCs w:val="24"/>
      </w:rPr>
    </w:lvl>
    <w:lvl w:ilvl="1">
      <w:start w:val="1"/>
      <w:numFmt w:val="bullet"/>
      <w:lvlText w:val="•"/>
      <w:lvlJc w:val="left"/>
      <w:pPr>
        <w:tabs>
          <w:tab w:val="num" w:pos="484"/>
        </w:tabs>
        <w:ind w:left="484" w:hanging="264"/>
      </w:pPr>
      <w:rPr>
        <w:rFonts w:ascii="Helvetica Neue" w:eastAsia="Helvetica Neue" w:hAnsi="Helvetica Neue" w:cs="Helvetica Neue"/>
        <w:b/>
        <w:bCs/>
        <w:color w:val="7F8685"/>
        <w:position w:val="0"/>
        <w:sz w:val="24"/>
        <w:szCs w:val="24"/>
      </w:rPr>
    </w:lvl>
    <w:lvl w:ilvl="2">
      <w:start w:val="1"/>
      <w:numFmt w:val="bullet"/>
      <w:lvlText w:val="•"/>
      <w:lvlJc w:val="left"/>
      <w:pPr>
        <w:tabs>
          <w:tab w:val="num" w:pos="704"/>
        </w:tabs>
        <w:ind w:left="704" w:hanging="264"/>
      </w:pPr>
      <w:rPr>
        <w:rFonts w:ascii="Helvetica Neue" w:eastAsia="Helvetica Neue" w:hAnsi="Helvetica Neue" w:cs="Helvetica Neue"/>
        <w:b/>
        <w:bCs/>
        <w:color w:val="7F8685"/>
        <w:position w:val="0"/>
        <w:sz w:val="24"/>
        <w:szCs w:val="24"/>
      </w:rPr>
    </w:lvl>
    <w:lvl w:ilvl="3">
      <w:start w:val="1"/>
      <w:numFmt w:val="bullet"/>
      <w:lvlText w:val="•"/>
      <w:lvlJc w:val="left"/>
      <w:pPr>
        <w:tabs>
          <w:tab w:val="num" w:pos="924"/>
        </w:tabs>
        <w:ind w:left="924" w:hanging="264"/>
      </w:pPr>
      <w:rPr>
        <w:rFonts w:ascii="Helvetica Neue" w:eastAsia="Helvetica Neue" w:hAnsi="Helvetica Neue" w:cs="Helvetica Neue"/>
        <w:b/>
        <w:bCs/>
        <w:color w:val="7F8685"/>
        <w:position w:val="0"/>
        <w:sz w:val="24"/>
        <w:szCs w:val="24"/>
      </w:rPr>
    </w:lvl>
    <w:lvl w:ilvl="4">
      <w:start w:val="1"/>
      <w:numFmt w:val="bullet"/>
      <w:lvlText w:val="•"/>
      <w:lvlJc w:val="left"/>
      <w:pPr>
        <w:tabs>
          <w:tab w:val="num" w:pos="1144"/>
        </w:tabs>
        <w:ind w:left="1144" w:hanging="264"/>
      </w:pPr>
      <w:rPr>
        <w:rFonts w:ascii="Helvetica Neue" w:eastAsia="Helvetica Neue" w:hAnsi="Helvetica Neue" w:cs="Helvetica Neue"/>
        <w:b/>
        <w:bCs/>
        <w:color w:val="7F8685"/>
        <w:position w:val="0"/>
        <w:sz w:val="24"/>
        <w:szCs w:val="24"/>
      </w:rPr>
    </w:lvl>
    <w:lvl w:ilvl="5">
      <w:start w:val="1"/>
      <w:numFmt w:val="bullet"/>
      <w:lvlText w:val="•"/>
      <w:lvlJc w:val="left"/>
      <w:pPr>
        <w:tabs>
          <w:tab w:val="num" w:pos="1364"/>
        </w:tabs>
        <w:ind w:left="1364" w:hanging="264"/>
      </w:pPr>
      <w:rPr>
        <w:rFonts w:ascii="Helvetica Neue" w:eastAsia="Helvetica Neue" w:hAnsi="Helvetica Neue" w:cs="Helvetica Neue"/>
        <w:b/>
        <w:bCs/>
        <w:color w:val="7F8685"/>
        <w:position w:val="0"/>
        <w:sz w:val="24"/>
        <w:szCs w:val="24"/>
      </w:rPr>
    </w:lvl>
    <w:lvl w:ilvl="6">
      <w:start w:val="1"/>
      <w:numFmt w:val="bullet"/>
      <w:lvlText w:val="•"/>
      <w:lvlJc w:val="left"/>
      <w:pPr>
        <w:tabs>
          <w:tab w:val="num" w:pos="1584"/>
        </w:tabs>
        <w:ind w:left="1584" w:hanging="264"/>
      </w:pPr>
      <w:rPr>
        <w:rFonts w:ascii="Helvetica Neue" w:eastAsia="Helvetica Neue" w:hAnsi="Helvetica Neue" w:cs="Helvetica Neue"/>
        <w:b/>
        <w:bCs/>
        <w:color w:val="7F8685"/>
        <w:position w:val="0"/>
        <w:sz w:val="24"/>
        <w:szCs w:val="24"/>
      </w:rPr>
    </w:lvl>
    <w:lvl w:ilvl="7">
      <w:start w:val="1"/>
      <w:numFmt w:val="bullet"/>
      <w:lvlText w:val="•"/>
      <w:lvlJc w:val="left"/>
      <w:pPr>
        <w:tabs>
          <w:tab w:val="num" w:pos="1804"/>
        </w:tabs>
        <w:ind w:left="1804" w:hanging="264"/>
      </w:pPr>
      <w:rPr>
        <w:rFonts w:ascii="Helvetica Neue" w:eastAsia="Helvetica Neue" w:hAnsi="Helvetica Neue" w:cs="Helvetica Neue"/>
        <w:b/>
        <w:bCs/>
        <w:color w:val="7F8685"/>
        <w:position w:val="0"/>
        <w:sz w:val="24"/>
        <w:szCs w:val="24"/>
      </w:rPr>
    </w:lvl>
    <w:lvl w:ilvl="8">
      <w:start w:val="1"/>
      <w:numFmt w:val="bullet"/>
      <w:lvlText w:val="•"/>
      <w:lvlJc w:val="left"/>
      <w:pPr>
        <w:tabs>
          <w:tab w:val="num" w:pos="2024"/>
        </w:tabs>
        <w:ind w:left="2024" w:hanging="264"/>
      </w:pPr>
      <w:rPr>
        <w:rFonts w:ascii="Helvetica Neue" w:eastAsia="Helvetica Neue" w:hAnsi="Helvetica Neue" w:cs="Helvetica Neue"/>
        <w:b/>
        <w:bCs/>
        <w:color w:val="7F8685"/>
        <w:position w:val="0"/>
        <w:sz w:val="24"/>
        <w:szCs w:val="24"/>
      </w:rPr>
    </w:lvl>
  </w:abstractNum>
  <w:num w:numId="1">
    <w:abstractNumId w:val="21"/>
  </w:num>
  <w:num w:numId="2">
    <w:abstractNumId w:val="17"/>
  </w:num>
  <w:num w:numId="3">
    <w:abstractNumId w:val="7"/>
  </w:num>
  <w:num w:numId="4">
    <w:abstractNumId w:val="33"/>
  </w:num>
  <w:num w:numId="5">
    <w:abstractNumId w:val="19"/>
  </w:num>
  <w:num w:numId="6">
    <w:abstractNumId w:val="18"/>
  </w:num>
  <w:num w:numId="7">
    <w:abstractNumId w:val="29"/>
  </w:num>
  <w:num w:numId="8">
    <w:abstractNumId w:val="28"/>
  </w:num>
  <w:num w:numId="9">
    <w:abstractNumId w:val="5"/>
  </w:num>
  <w:num w:numId="10">
    <w:abstractNumId w:val="11"/>
  </w:num>
  <w:num w:numId="11">
    <w:abstractNumId w:val="4"/>
  </w:num>
  <w:num w:numId="12">
    <w:abstractNumId w:val="25"/>
  </w:num>
  <w:num w:numId="13">
    <w:abstractNumId w:val="10"/>
  </w:num>
  <w:num w:numId="14">
    <w:abstractNumId w:val="9"/>
  </w:num>
  <w:num w:numId="15">
    <w:abstractNumId w:val="3"/>
  </w:num>
  <w:num w:numId="16">
    <w:abstractNumId w:val="14"/>
  </w:num>
  <w:num w:numId="17">
    <w:abstractNumId w:val="26"/>
  </w:num>
  <w:num w:numId="18">
    <w:abstractNumId w:val="24"/>
  </w:num>
  <w:num w:numId="19">
    <w:abstractNumId w:val="2"/>
  </w:num>
  <w:num w:numId="20">
    <w:abstractNumId w:val="6"/>
  </w:num>
  <w:num w:numId="21">
    <w:abstractNumId w:val="31"/>
  </w:num>
  <w:num w:numId="22">
    <w:abstractNumId w:val="22"/>
  </w:num>
  <w:num w:numId="23">
    <w:abstractNumId w:val="15"/>
  </w:num>
  <w:num w:numId="24">
    <w:abstractNumId w:val="27"/>
  </w:num>
  <w:num w:numId="25">
    <w:abstractNumId w:val="20"/>
  </w:num>
  <w:num w:numId="26">
    <w:abstractNumId w:val="13"/>
  </w:num>
  <w:num w:numId="27">
    <w:abstractNumId w:val="30"/>
  </w:num>
  <w:num w:numId="28">
    <w:abstractNumId w:val="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num>
  <w:num w:numId="32">
    <w:abstractNumId w:val="1"/>
  </w:num>
  <w:num w:numId="33">
    <w:abstractNumId w:val="2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FA"/>
    <w:rsid w:val="00032489"/>
    <w:rsid w:val="000379BE"/>
    <w:rsid w:val="00165CAB"/>
    <w:rsid w:val="0016758C"/>
    <w:rsid w:val="00182E1B"/>
    <w:rsid w:val="001A4DAE"/>
    <w:rsid w:val="002240DE"/>
    <w:rsid w:val="00225DE9"/>
    <w:rsid w:val="00344691"/>
    <w:rsid w:val="003518FD"/>
    <w:rsid w:val="00360A3C"/>
    <w:rsid w:val="00376889"/>
    <w:rsid w:val="003C1F23"/>
    <w:rsid w:val="00452D9B"/>
    <w:rsid w:val="00457377"/>
    <w:rsid w:val="00480656"/>
    <w:rsid w:val="004E753A"/>
    <w:rsid w:val="00514099"/>
    <w:rsid w:val="00522E89"/>
    <w:rsid w:val="005571F8"/>
    <w:rsid w:val="005B210C"/>
    <w:rsid w:val="005C5AC6"/>
    <w:rsid w:val="005D26C7"/>
    <w:rsid w:val="00610AEA"/>
    <w:rsid w:val="006138B0"/>
    <w:rsid w:val="00627FEF"/>
    <w:rsid w:val="00674064"/>
    <w:rsid w:val="006806B3"/>
    <w:rsid w:val="006D469E"/>
    <w:rsid w:val="00721A41"/>
    <w:rsid w:val="007C61A3"/>
    <w:rsid w:val="007D40BD"/>
    <w:rsid w:val="007E58B1"/>
    <w:rsid w:val="00852D55"/>
    <w:rsid w:val="008860A9"/>
    <w:rsid w:val="008B4602"/>
    <w:rsid w:val="00905B89"/>
    <w:rsid w:val="0093024F"/>
    <w:rsid w:val="00933B49"/>
    <w:rsid w:val="0093655E"/>
    <w:rsid w:val="009A1C00"/>
    <w:rsid w:val="009B4FD8"/>
    <w:rsid w:val="009F6AC3"/>
    <w:rsid w:val="00A20F4F"/>
    <w:rsid w:val="00A41812"/>
    <w:rsid w:val="00A57596"/>
    <w:rsid w:val="00A61F18"/>
    <w:rsid w:val="00A94B97"/>
    <w:rsid w:val="00AA40A5"/>
    <w:rsid w:val="00AE618C"/>
    <w:rsid w:val="00B51474"/>
    <w:rsid w:val="00B82A35"/>
    <w:rsid w:val="00B82FCA"/>
    <w:rsid w:val="00BC063E"/>
    <w:rsid w:val="00C154FC"/>
    <w:rsid w:val="00C538FD"/>
    <w:rsid w:val="00C6270D"/>
    <w:rsid w:val="00C72864"/>
    <w:rsid w:val="00C91C65"/>
    <w:rsid w:val="00CB4743"/>
    <w:rsid w:val="00CF70F2"/>
    <w:rsid w:val="00D1541A"/>
    <w:rsid w:val="00D337E1"/>
    <w:rsid w:val="00D44278"/>
    <w:rsid w:val="00D606E3"/>
    <w:rsid w:val="00DA23FA"/>
    <w:rsid w:val="00DA25B2"/>
    <w:rsid w:val="00DA6A99"/>
    <w:rsid w:val="00DD3122"/>
    <w:rsid w:val="00DE25E3"/>
    <w:rsid w:val="00DF32D3"/>
    <w:rsid w:val="00E00529"/>
    <w:rsid w:val="00E10104"/>
    <w:rsid w:val="00E1317B"/>
    <w:rsid w:val="00E17382"/>
    <w:rsid w:val="00E518C0"/>
    <w:rsid w:val="00E66945"/>
    <w:rsid w:val="00ED4AF4"/>
    <w:rsid w:val="00EE1F1F"/>
    <w:rsid w:val="00EF3E14"/>
    <w:rsid w:val="00E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C6F46"/>
  <w15:docId w15:val="{D074401E-3536-41C2-BD95-74AA22C3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7377"/>
    <w:rPr>
      <w:sz w:val="24"/>
      <w:szCs w:val="24"/>
    </w:rPr>
  </w:style>
  <w:style w:type="paragraph" w:styleId="Heading1">
    <w:name w:val="heading 1"/>
    <w:basedOn w:val="Normal"/>
    <w:next w:val="Normal"/>
    <w:link w:val="Heading1Char"/>
    <w:uiPriority w:val="9"/>
    <w:qFormat/>
    <w:rsid w:val="00457377"/>
    <w:pPr>
      <w:keepNext/>
      <w:keepLines/>
      <w:spacing w:before="240"/>
      <w:outlineLvl w:val="0"/>
    </w:pPr>
    <w:rPr>
      <w:rFonts w:asciiTheme="majorHAnsi" w:eastAsiaTheme="majorEastAsia" w:hAnsiTheme="majorHAnsi" w:cstheme="majorBidi"/>
      <w:color w:val="4C96AD" w:themeColor="accent1" w:themeShade="BF"/>
      <w:sz w:val="32"/>
      <w:szCs w:val="32"/>
    </w:rPr>
  </w:style>
  <w:style w:type="paragraph" w:styleId="Heading2">
    <w:name w:val="heading 2"/>
    <w:basedOn w:val="Normal"/>
    <w:next w:val="Normal"/>
    <w:link w:val="Heading2Char"/>
    <w:uiPriority w:val="9"/>
    <w:unhideWhenUsed/>
    <w:qFormat/>
    <w:rsid w:val="00A20F4F"/>
    <w:pPr>
      <w:keepNext/>
      <w:keepLines/>
      <w:spacing w:before="40"/>
      <w:outlineLvl w:val="1"/>
    </w:pPr>
    <w:rPr>
      <w:rFonts w:ascii="Calibri" w:eastAsiaTheme="majorEastAsia" w:hAnsi="Calibri" w:cs="Calibr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character" w:customStyle="1" w:styleId="Hyperlink0">
    <w:name w:val="Hyperlink.0"/>
    <w:basedOn w:val="Hyperlink"/>
    <w:rPr>
      <w:rFonts w:ascii="Helvetica Neue" w:eastAsia="Helvetica Neue" w:hAnsi="Helvetica Neue" w:cs="Helvetica Neue"/>
      <w:b w:val="0"/>
      <w:bCs w:val="0"/>
      <w:i w:val="0"/>
      <w:iCs w:val="0"/>
      <w:sz w:val="18"/>
      <w:szCs w:val="18"/>
      <w:u w:val="single"/>
    </w:rPr>
  </w:style>
  <w:style w:type="paragraph" w:customStyle="1" w:styleId="Heading">
    <w:name w:val="Heading"/>
    <w:next w:val="Body2"/>
    <w:pPr>
      <w:outlineLvl w:val="0"/>
    </w:pPr>
    <w:rPr>
      <w:rFonts w:ascii="Helvetica Neue Light" w:hAnsi="Arial Unicode MS" w:cs="Arial Unicode MS"/>
      <w:caps/>
      <w:color w:val="434343"/>
      <w:spacing w:val="7"/>
      <w:sz w:val="36"/>
      <w:szCs w:val="36"/>
    </w:rPr>
  </w:style>
  <w:style w:type="paragraph" w:customStyle="1" w:styleId="Body2">
    <w:name w:val="Body 2"/>
    <w:pPr>
      <w:suppressAutoHyphens/>
      <w:spacing w:after="180" w:line="288" w:lineRule="auto"/>
    </w:pPr>
    <w:rPr>
      <w:rFonts w:ascii="Helvetica Neue Light" w:hAnsi="Arial Unicode MS" w:cs="Arial Unicode MS"/>
      <w:color w:val="000000"/>
    </w:rPr>
  </w:style>
  <w:style w:type="paragraph" w:customStyle="1" w:styleId="Body">
    <w:name w:val="Body"/>
    <w:pPr>
      <w:spacing w:line="312" w:lineRule="auto"/>
    </w:pPr>
    <w:rPr>
      <w:rFonts w:ascii="Helvetica Neue Light" w:eastAsia="Helvetica Neue Light" w:hAnsi="Helvetica Neue Light" w:cs="Helvetica Neue Light"/>
      <w:color w:val="000000"/>
    </w:rPr>
  </w:style>
  <w:style w:type="numbering" w:customStyle="1" w:styleId="Bullet">
    <w:name w:val="Bullet"/>
    <w:pPr>
      <w:numPr>
        <w:numId w:val="22"/>
      </w:numPr>
    </w:pPr>
  </w:style>
  <w:style w:type="character" w:customStyle="1" w:styleId="Hyperlink1">
    <w:name w:val="Hyperlink.1"/>
    <w:basedOn w:val="Hyperlink"/>
    <w:rPr>
      <w:u w:val="single"/>
    </w:rPr>
  </w:style>
  <w:style w:type="paragraph" w:styleId="BalloonText">
    <w:name w:val="Balloon Text"/>
    <w:basedOn w:val="Normal"/>
    <w:link w:val="BalloonTextChar"/>
    <w:unhideWhenUsed/>
    <w:rsid w:val="00E10104"/>
    <w:rPr>
      <w:rFonts w:ascii="Tahoma" w:hAnsi="Tahoma" w:cs="Tahoma"/>
      <w:sz w:val="16"/>
      <w:szCs w:val="16"/>
    </w:rPr>
  </w:style>
  <w:style w:type="character" w:customStyle="1" w:styleId="BalloonTextChar">
    <w:name w:val="Balloon Text Char"/>
    <w:basedOn w:val="DefaultParagraphFont"/>
    <w:link w:val="BalloonText"/>
    <w:rsid w:val="00E10104"/>
    <w:rPr>
      <w:rFonts w:ascii="Tahoma" w:hAnsi="Tahoma" w:cs="Tahoma"/>
      <w:sz w:val="16"/>
      <w:szCs w:val="16"/>
    </w:rPr>
  </w:style>
  <w:style w:type="paragraph" w:styleId="Header">
    <w:name w:val="header"/>
    <w:basedOn w:val="Normal"/>
    <w:link w:val="HeaderChar"/>
    <w:uiPriority w:val="99"/>
    <w:unhideWhenUsed/>
    <w:rsid w:val="00E10104"/>
    <w:pPr>
      <w:tabs>
        <w:tab w:val="center" w:pos="4680"/>
        <w:tab w:val="right" w:pos="9360"/>
      </w:tabs>
    </w:pPr>
  </w:style>
  <w:style w:type="character" w:customStyle="1" w:styleId="HeaderChar">
    <w:name w:val="Header Char"/>
    <w:basedOn w:val="DefaultParagraphFont"/>
    <w:link w:val="Header"/>
    <w:uiPriority w:val="99"/>
    <w:rsid w:val="00E10104"/>
    <w:rPr>
      <w:sz w:val="24"/>
      <w:szCs w:val="24"/>
    </w:rPr>
  </w:style>
  <w:style w:type="paragraph" w:styleId="Footer">
    <w:name w:val="footer"/>
    <w:basedOn w:val="Normal"/>
    <w:link w:val="FooterChar"/>
    <w:unhideWhenUsed/>
    <w:rsid w:val="00E10104"/>
    <w:pPr>
      <w:tabs>
        <w:tab w:val="center" w:pos="4680"/>
        <w:tab w:val="right" w:pos="9360"/>
      </w:tabs>
    </w:pPr>
  </w:style>
  <w:style w:type="character" w:customStyle="1" w:styleId="FooterChar">
    <w:name w:val="Footer Char"/>
    <w:basedOn w:val="DefaultParagraphFont"/>
    <w:link w:val="Footer"/>
    <w:uiPriority w:val="99"/>
    <w:rsid w:val="00E10104"/>
    <w:rPr>
      <w:sz w:val="24"/>
      <w:szCs w:val="24"/>
    </w:rPr>
  </w:style>
  <w:style w:type="paragraph" w:styleId="Title">
    <w:name w:val="Title"/>
    <w:basedOn w:val="Normal"/>
    <w:link w:val="TitleChar"/>
    <w:qFormat/>
    <w:rsid w:val="00D337E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szCs w:val="20"/>
      <w:bdr w:val="none" w:sz="0" w:space="0" w:color="auto"/>
    </w:rPr>
  </w:style>
  <w:style w:type="character" w:customStyle="1" w:styleId="TitleChar">
    <w:name w:val="Title Char"/>
    <w:basedOn w:val="DefaultParagraphFont"/>
    <w:link w:val="Title"/>
    <w:rsid w:val="00D337E1"/>
    <w:rPr>
      <w:rFonts w:eastAsia="Times New Roman"/>
      <w:sz w:val="24"/>
      <w:bdr w:val="none" w:sz="0" w:space="0" w:color="auto"/>
    </w:rPr>
  </w:style>
  <w:style w:type="table" w:styleId="TableGrid">
    <w:name w:val="Table Grid"/>
    <w:basedOn w:val="TableNormal"/>
    <w:uiPriority w:val="59"/>
    <w:rsid w:val="000379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uiPriority w:val="99"/>
    <w:rsid w:val="000379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rPr>
  </w:style>
  <w:style w:type="paragraph" w:styleId="ListParagraph">
    <w:name w:val="List Paragraph"/>
    <w:basedOn w:val="Normal"/>
    <w:uiPriority w:val="34"/>
    <w:qFormat/>
    <w:rsid w:val="00C6270D"/>
    <w:pPr>
      <w:ind w:left="720"/>
      <w:contextualSpacing/>
    </w:pPr>
  </w:style>
  <w:style w:type="paragraph" w:styleId="BodyTextIndent">
    <w:name w:val="Body Text Indent"/>
    <w:basedOn w:val="Normal"/>
    <w:link w:val="BodyTextIndentChar"/>
    <w:rsid w:val="00DF32D3"/>
    <w:pPr>
      <w:pBdr>
        <w:top w:val="none" w:sz="0" w:space="0" w:color="auto"/>
        <w:left w:val="none" w:sz="0" w:space="0" w:color="auto"/>
        <w:bottom w:val="none" w:sz="0" w:space="0" w:color="auto"/>
        <w:right w:val="none" w:sz="0" w:space="0" w:color="auto"/>
        <w:between w:val="none" w:sz="0" w:space="0" w:color="auto"/>
        <w:bar w:val="none" w:sz="0" w:color="auto"/>
      </w:pBdr>
      <w:ind w:left="360"/>
    </w:pPr>
    <w:rPr>
      <w:rFonts w:ascii="Times" w:eastAsia="Times" w:hAnsi="Times"/>
      <w:szCs w:val="20"/>
      <w:bdr w:val="none" w:sz="0" w:space="0" w:color="auto"/>
    </w:rPr>
  </w:style>
  <w:style w:type="character" w:customStyle="1" w:styleId="BodyTextIndentChar">
    <w:name w:val="Body Text Indent Char"/>
    <w:basedOn w:val="DefaultParagraphFont"/>
    <w:link w:val="BodyTextIndent"/>
    <w:rsid w:val="00DF32D3"/>
    <w:rPr>
      <w:rFonts w:ascii="Times" w:eastAsia="Times" w:hAnsi="Times"/>
      <w:sz w:val="24"/>
      <w:bdr w:val="none" w:sz="0" w:space="0" w:color="auto"/>
    </w:rPr>
  </w:style>
  <w:style w:type="character" w:customStyle="1" w:styleId="Heading2Char">
    <w:name w:val="Heading 2 Char"/>
    <w:basedOn w:val="DefaultParagraphFont"/>
    <w:link w:val="Heading2"/>
    <w:uiPriority w:val="9"/>
    <w:rsid w:val="00A20F4F"/>
    <w:rPr>
      <w:rFonts w:ascii="Calibri" w:eastAsiaTheme="majorEastAsia" w:hAnsi="Calibri" w:cs="Calibri"/>
      <w:b/>
      <w:bCs/>
      <w:color w:val="000000" w:themeColor="text1"/>
      <w:sz w:val="28"/>
      <w:szCs w:val="28"/>
    </w:rPr>
  </w:style>
  <w:style w:type="paragraph" w:styleId="NoSpacing">
    <w:name w:val="No Spacing"/>
    <w:basedOn w:val="Body2"/>
    <w:uiPriority w:val="1"/>
    <w:qFormat/>
    <w:rsid w:val="00457377"/>
    <w:rPr>
      <w:rFonts w:ascii="Calibri" w:hAnsi="Calibri" w:cs="Calibri"/>
      <w:sz w:val="24"/>
      <w:szCs w:val="24"/>
    </w:rPr>
  </w:style>
  <w:style w:type="character" w:customStyle="1" w:styleId="Heading1Char">
    <w:name w:val="Heading 1 Char"/>
    <w:basedOn w:val="DefaultParagraphFont"/>
    <w:link w:val="Heading1"/>
    <w:uiPriority w:val="9"/>
    <w:rsid w:val="00457377"/>
    <w:rPr>
      <w:rFonts w:asciiTheme="majorHAnsi" w:eastAsiaTheme="majorEastAsia" w:hAnsiTheme="majorHAnsi" w:cstheme="majorBidi"/>
      <w:color w:val="4C96AD" w:themeColor="accent1" w:themeShade="BF"/>
      <w:sz w:val="32"/>
      <w:szCs w:val="32"/>
    </w:rPr>
  </w:style>
  <w:style w:type="character" w:styleId="CommentReference">
    <w:name w:val="annotation reference"/>
    <w:basedOn w:val="DefaultParagraphFont"/>
    <w:uiPriority w:val="99"/>
    <w:semiHidden/>
    <w:unhideWhenUsed/>
    <w:rsid w:val="00AE618C"/>
    <w:rPr>
      <w:sz w:val="16"/>
      <w:szCs w:val="16"/>
    </w:rPr>
  </w:style>
  <w:style w:type="paragraph" w:styleId="CommentText">
    <w:name w:val="annotation text"/>
    <w:basedOn w:val="Normal"/>
    <w:link w:val="CommentTextChar"/>
    <w:uiPriority w:val="99"/>
    <w:semiHidden/>
    <w:unhideWhenUsed/>
    <w:rsid w:val="00AE618C"/>
    <w:rPr>
      <w:sz w:val="20"/>
      <w:szCs w:val="20"/>
    </w:rPr>
  </w:style>
  <w:style w:type="character" w:customStyle="1" w:styleId="CommentTextChar">
    <w:name w:val="Comment Text Char"/>
    <w:basedOn w:val="DefaultParagraphFont"/>
    <w:link w:val="CommentText"/>
    <w:uiPriority w:val="99"/>
    <w:semiHidden/>
    <w:rsid w:val="00AE618C"/>
  </w:style>
  <w:style w:type="paragraph" w:styleId="CommentSubject">
    <w:name w:val="annotation subject"/>
    <w:basedOn w:val="CommentText"/>
    <w:next w:val="CommentText"/>
    <w:link w:val="CommentSubjectChar"/>
    <w:uiPriority w:val="99"/>
    <w:semiHidden/>
    <w:unhideWhenUsed/>
    <w:rsid w:val="00AE618C"/>
    <w:rPr>
      <w:b/>
      <w:bCs/>
    </w:rPr>
  </w:style>
  <w:style w:type="character" w:customStyle="1" w:styleId="CommentSubjectChar">
    <w:name w:val="Comment Subject Char"/>
    <w:basedOn w:val="CommentTextChar"/>
    <w:link w:val="CommentSubject"/>
    <w:uiPriority w:val="99"/>
    <w:semiHidden/>
    <w:rsid w:val="00AE6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391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67DA2"/>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367DA2"/>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0E2A-81C6-4832-861B-3A5C2600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M.Ryan Miller</dc:creator>
  <cp:lastModifiedBy>Miller, Ryan</cp:lastModifiedBy>
  <cp:revision>2</cp:revision>
  <dcterms:created xsi:type="dcterms:W3CDTF">2022-06-14T20:12:00Z</dcterms:created>
  <dcterms:modified xsi:type="dcterms:W3CDTF">2022-06-14T20:12:00Z</dcterms:modified>
</cp:coreProperties>
</file>